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67CE" w:rsidRDefault="00EB21E1">
      <w:r>
        <w:rPr>
          <w:noProof/>
          <w:szCs w:val="24"/>
        </w:rPr>
        <w:drawing>
          <wp:anchor distT="0" distB="0" distL="114300" distR="114300" simplePos="0" relativeHeight="251662336" behindDoc="1" locked="0" layoutInCell="1" allowOverlap="1" wp14:anchorId="2C3FA468" wp14:editId="20930426">
            <wp:simplePos x="0" y="0"/>
            <wp:positionH relativeFrom="column">
              <wp:posOffset>4667250</wp:posOffset>
            </wp:positionH>
            <wp:positionV relativeFrom="paragraph">
              <wp:posOffset>-47625</wp:posOffset>
            </wp:positionV>
            <wp:extent cx="1574800" cy="319405"/>
            <wp:effectExtent l="0" t="0" r="6350" b="4445"/>
            <wp:wrapThrough wrapText="bothSides">
              <wp:wrapPolygon edited="0">
                <wp:start x="0" y="0"/>
                <wp:lineTo x="0" y="20612"/>
                <wp:lineTo x="21426" y="20612"/>
                <wp:lineTo x="21426"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logoColor.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574800" cy="319405"/>
                    </a:xfrm>
                    <a:prstGeom prst="rect">
                      <a:avLst/>
                    </a:prstGeom>
                  </pic:spPr>
                </pic:pic>
              </a:graphicData>
            </a:graphic>
            <wp14:sizeRelH relativeFrom="page">
              <wp14:pctWidth>0</wp14:pctWidth>
            </wp14:sizeRelH>
            <wp14:sizeRelV relativeFrom="page">
              <wp14:pctHeight>0</wp14:pctHeight>
            </wp14:sizeRelV>
          </wp:anchor>
        </w:drawing>
      </w:r>
      <w:r>
        <w:rPr>
          <w:noProof/>
          <w:szCs w:val="24"/>
        </w:rPr>
        <mc:AlternateContent>
          <mc:Choice Requires="wps">
            <w:drawing>
              <wp:anchor distT="36576" distB="36576" distL="36576" distR="36576" simplePos="0" relativeHeight="251659264" behindDoc="0" locked="0" layoutInCell="1" allowOverlap="1" wp14:anchorId="1D1F041B" wp14:editId="49ED360E">
                <wp:simplePos x="0" y="0"/>
                <wp:positionH relativeFrom="column">
                  <wp:posOffset>609600</wp:posOffset>
                </wp:positionH>
                <wp:positionV relativeFrom="paragraph">
                  <wp:posOffset>-101600</wp:posOffset>
                </wp:positionV>
                <wp:extent cx="2565400" cy="495300"/>
                <wp:effectExtent l="0" t="0" r="6350" b="0"/>
                <wp:wrapNone/>
                <wp:docPr id="1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5400" cy="495300"/>
                        </a:xfrm>
                        <a:prstGeom prst="rect">
                          <a:avLst/>
                        </a:prstGeom>
                        <a:solidFill>
                          <a:srgbClr val="FFFFFF"/>
                        </a:solidFill>
                        <a:ln>
                          <a:noFill/>
                        </a:ln>
                        <a:effectLst/>
                        <a:extLst>
                          <a:ext uri="{91240B29-F687-4F45-9708-019B960494DF}">
                            <a14:hiddenLine xmlns:a14="http://schemas.microsoft.com/office/drawing/2010/main" w="0"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EAEBDE"/>
                                </a:outerShdw>
                              </a:effectLst>
                            </a14:hiddenEffects>
                          </a:ext>
                        </a:extLst>
                      </wps:spPr>
                      <wps:txbx>
                        <w:txbxContent>
                          <w:p w:rsidR="00703478" w:rsidRPr="001250D9" w:rsidRDefault="00703478" w:rsidP="00703478">
                            <w:pPr>
                              <w:pStyle w:val="msoorganizationname2"/>
                              <w:widowControl w:val="0"/>
                              <w:rPr>
                                <w:rFonts w:ascii="Century Gothic" w:hAnsi="Century Gothic"/>
                                <w:b/>
                                <w:bCs/>
                                <w:sz w:val="18"/>
                                <w14:ligatures w14:val="none"/>
                              </w:rPr>
                            </w:pPr>
                            <w:r w:rsidRPr="001250D9">
                              <w:rPr>
                                <w:rFonts w:ascii="Century Gothic" w:hAnsi="Century Gothic"/>
                                <w:b/>
                                <w:bCs/>
                                <w:sz w:val="18"/>
                                <w14:ligatures w14:val="none"/>
                              </w:rPr>
                              <w:t>Areas of Distinction Narrative Form</w:t>
                            </w:r>
                          </w:p>
                          <w:p w:rsidR="00703478" w:rsidRPr="001250D9" w:rsidRDefault="00EB21E1" w:rsidP="00703478">
                            <w:pPr>
                              <w:pStyle w:val="msoorganizationname2"/>
                              <w:widowControl w:val="0"/>
                              <w:rPr>
                                <w:rFonts w:ascii="Century Gothic" w:hAnsi="Century Gothic"/>
                                <w:bCs/>
                                <w:sz w:val="18"/>
                                <w14:ligatures w14:val="none"/>
                              </w:rPr>
                            </w:pPr>
                            <w:r w:rsidRPr="001250D9">
                              <w:rPr>
                                <w:rFonts w:ascii="Century Gothic" w:hAnsi="Century Gothic"/>
                                <w:bCs/>
                                <w:sz w:val="18"/>
                                <w14:ligatures w14:val="none"/>
                              </w:rPr>
                              <w:t>INNOVATION</w:t>
                            </w:r>
                          </w:p>
                        </w:txbxContent>
                      </wps:txbx>
                      <wps:bodyPr rot="0" vert="horz" wrap="square" lIns="36195" tIns="36195" rIns="36195" bIns="36195"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1D1F041B" id="_x0000_t202" coordsize="21600,21600" o:spt="202" path="m,l,21600r21600,l21600,xe">
                <v:stroke joinstyle="miter"/>
                <v:path gradientshapeok="t" o:connecttype="rect"/>
              </v:shapetype>
              <v:shape id="Text Box 9" o:spid="_x0000_s1026" type="#_x0000_t202" style="position:absolute;margin-left:48pt;margin-top:-8pt;width:202pt;height:39pt;z-index:25165926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" stroked="f" strokecolor="black [0]" strokeweight="0" insetpen="t">
                <v:shadow color="#eaebde"/>
                <v:textbox inset="2.85pt,2.85pt,2.85pt,2.85pt">
                  <w:txbxContent>
                    <w:p w:rsidR="00703478" w:rsidRPr="001250D9" w:rsidRDefault="00703478" w:rsidP="00703478">
                      <w:pPr>
                        <w:pStyle w:val="msoorganizationname2"/>
                        <w:widowControl w:val="0"/>
                        <w:rPr>
                          <w:rFonts w:ascii="Century Gothic" w:hAnsi="Century Gothic"/>
                          <w:b/>
                          <w:bCs/>
                          <w:sz w:val="18"/>
                          <w14:ligatures w14:val="none"/>
                        </w:rPr>
                      </w:pPr>
                      <w:r w:rsidRPr="001250D9">
                        <w:rPr>
                          <w:rFonts w:ascii="Century Gothic" w:hAnsi="Century Gothic"/>
                          <w:b/>
                          <w:bCs/>
                          <w:sz w:val="18"/>
                          <w14:ligatures w14:val="none"/>
                        </w:rPr>
                        <w:t>Areas of Distinction Narrative Form</w:t>
                      </w:r>
                    </w:p>
                    <w:p w:rsidR="00703478" w:rsidRPr="001250D9" w:rsidRDefault="00EB21E1" w:rsidP="00703478">
                      <w:pPr>
                        <w:pStyle w:val="msoorganizationname2"/>
                        <w:widowControl w:val="0"/>
                        <w:rPr>
                          <w:rFonts w:ascii="Century Gothic" w:hAnsi="Century Gothic"/>
                          <w:bCs/>
                          <w:sz w:val="18"/>
                          <w14:ligatures w14:val="none"/>
                        </w:rPr>
                      </w:pPr>
                      <w:r w:rsidRPr="001250D9">
                        <w:rPr>
                          <w:rFonts w:ascii="Century Gothic" w:hAnsi="Century Gothic"/>
                          <w:bCs/>
                          <w:sz w:val="18"/>
                          <w14:ligatures w14:val="none"/>
                        </w:rPr>
                        <w:t>INNOVATION</w:t>
                      </w:r>
                    </w:p>
                  </w:txbxContent>
                </v:textbox>
              </v:shape>
            </w:pict>
          </mc:Fallback>
        </mc:AlternateContent>
      </w:r>
      <w:r w:rsidR="00703478">
        <w:rPr>
          <w:noProof/>
          <w:szCs w:val="24"/>
        </w:rPr>
        <mc:AlternateContent>
          <mc:Choice Requires="wpg">
            <w:drawing>
              <wp:anchor distT="0" distB="0" distL="114300" distR="114300" simplePos="0" relativeHeight="251660288" behindDoc="0" locked="0" layoutInCell="1" allowOverlap="1" wp14:anchorId="6F8E33C6" wp14:editId="3D651DB4">
                <wp:simplePos x="0" y="0"/>
                <wp:positionH relativeFrom="column">
                  <wp:posOffset>-304800</wp:posOffset>
                </wp:positionH>
                <wp:positionV relativeFrom="paragraph">
                  <wp:posOffset>-104775</wp:posOffset>
                </wp:positionV>
                <wp:extent cx="805180" cy="487045"/>
                <wp:effectExtent l="0" t="19050" r="13970" b="17780"/>
                <wp:wrapNone/>
                <wp:docPr id="9"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05180" cy="487045"/>
                          <a:chOff x="1067562" y="1058132"/>
                          <a:chExt cx="8049" cy="4872"/>
                        </a:xfrm>
                      </wpg:grpSpPr>
                      <wps:wsp>
                        <wps:cNvPr id="10" name="Oval 11"/>
                        <wps:cNvSpPr>
                          <a:spLocks noChangeArrowheads="1"/>
                        </wps:cNvSpPr>
                        <wps:spPr bwMode="auto">
                          <a:xfrm>
                            <a:off x="1067562" y="1059826"/>
                            <a:ext cx="1694" cy="1695"/>
                          </a:xfrm>
                          <a:prstGeom prst="ellipse">
                            <a:avLst/>
                          </a:prstGeom>
                          <a:solidFill>
                            <a:sysClr val="windowText" lastClr="000000">
                              <a:lumMod val="0"/>
                              <a:lumOff val="0"/>
                            </a:sysClr>
                          </a:solidFill>
                          <a:ln>
                            <a:noFill/>
                          </a:ln>
                          <a:effectLst/>
                          <a:extLst>
                            <a:ext uri="{91240B29-F687-4F45-9708-019B960494DF}">
                              <a14:hiddenLine xmlns:a14="http://schemas.microsoft.com/office/drawing/2010/main" w="0" algn="in">
                                <a:solidFill>
                                  <a:schemeClr val="dk1">
                                    <a:lumMod val="0"/>
                                    <a:lumOff val="0"/>
                                  </a:schemeClr>
                                </a:solidFill>
                                <a:round/>
                                <a:headEnd/>
                                <a:tailEnd/>
                              </a14:hiddenLine>
                            </a:ext>
                            <a:ext uri="{AF507438-7753-43E0-B8FC-AC1667EBCBE1}">
                              <a14:hiddenEffects xmlns:a14="http://schemas.microsoft.com/office/drawing/2010/main">
                                <a:effectLst>
                                  <a:outerShdw dist="35921" dir="2700000" algn="ctr" rotWithShape="0">
                                    <a:srgbClr val="EAEBDE"/>
                                  </a:outerShdw>
                                </a:effectLst>
                              </a14:hiddenEffects>
                            </a:ext>
                          </a:extLst>
                        </wps:spPr>
                        <wps:bodyPr rot="0" vert="horz" wrap="square" lIns="36576" tIns="36576" rIns="36576" bIns="36576" anchor="t" anchorCtr="0" upright="1">
                          <a:noAutofit/>
                        </wps:bodyPr>
                      </wps:wsp>
                      <wps:wsp>
                        <wps:cNvPr id="11" name="Oval 12"/>
                        <wps:cNvSpPr>
                          <a:spLocks noChangeArrowheads="1"/>
                        </wps:cNvSpPr>
                        <wps:spPr bwMode="auto">
                          <a:xfrm>
                            <a:off x="1070103" y="1059826"/>
                            <a:ext cx="1695" cy="1695"/>
                          </a:xfrm>
                          <a:prstGeom prst="ellipse">
                            <a:avLst/>
                          </a:prstGeom>
                          <a:solidFill>
                            <a:srgbClr val="999999"/>
                          </a:solidFill>
                          <a:ln>
                            <a:noFill/>
                          </a:ln>
                          <a:effectLst/>
                          <a:extLst>
                            <a:ext uri="{91240B29-F687-4F45-9708-019B960494DF}">
                              <a14:hiddenLine xmlns:a14="http://schemas.microsoft.com/office/drawing/2010/main" w="0" algn="in">
                                <a:solidFill>
                                  <a:schemeClr val="dk1">
                                    <a:lumMod val="0"/>
                                    <a:lumOff val="0"/>
                                  </a:schemeClr>
                                </a:solidFill>
                                <a:round/>
                                <a:headEnd/>
                                <a:tailEnd/>
                              </a14:hiddenLine>
                            </a:ext>
                            <a:ext uri="{AF507438-7753-43E0-B8FC-AC1667EBCBE1}">
                              <a14:hiddenEffects xmlns:a14="http://schemas.microsoft.com/office/drawing/2010/main">
                                <a:effectLst>
                                  <a:outerShdw dist="35921" dir="2700000" algn="ctr" rotWithShape="0">
                                    <a:srgbClr val="EAEBDE"/>
                                  </a:outerShdw>
                                </a:effectLst>
                              </a14:hiddenEffects>
                            </a:ext>
                          </a:extLst>
                        </wps:spPr>
                        <wps:bodyPr rot="0" vert="horz" wrap="square" lIns="36576" tIns="36576" rIns="36576" bIns="36576" anchor="t" anchorCtr="0" upright="1">
                          <a:noAutofit/>
                        </wps:bodyPr>
                      </wps:wsp>
                      <wps:wsp>
                        <wps:cNvPr id="12" name="Oval 13"/>
                        <wps:cNvSpPr>
                          <a:spLocks noChangeArrowheads="1"/>
                        </wps:cNvSpPr>
                        <wps:spPr bwMode="auto">
                          <a:xfrm>
                            <a:off x="1072645" y="1059826"/>
                            <a:ext cx="1695" cy="1695"/>
                          </a:xfrm>
                          <a:prstGeom prst="ellipse">
                            <a:avLst/>
                          </a:prstGeom>
                          <a:solidFill>
                            <a:srgbClr val="FFFFFF"/>
                          </a:solidFill>
                          <a:ln w="12700" algn="in">
                            <a:solidFill>
                              <a:sysClr val="windowText" lastClr="000000">
                                <a:lumMod val="0"/>
                                <a:lumOff val="0"/>
                              </a:sysClr>
                            </a:solidFill>
                            <a:round/>
                            <a:headEnd/>
                            <a:tailEnd/>
                          </a:ln>
                          <a:effectLst/>
                          <a:extLst>
                            <a:ext uri="{AF507438-7753-43E0-B8FC-AC1667EBCBE1}">
                              <a14:hiddenEffects xmlns:a14="http://schemas.microsoft.com/office/drawing/2010/main">
                                <a:effectLst>
                                  <a:outerShdw dist="35921" dir="2700000" algn="ctr" rotWithShape="0">
                                    <a:srgbClr val="EAEBDE"/>
                                  </a:outerShdw>
                                </a:effectLst>
                              </a14:hiddenEffects>
                            </a:ext>
                          </a:extLst>
                        </wps:spPr>
                        <wps:bodyPr rot="0" vert="horz" wrap="square" lIns="36576" tIns="36576" rIns="36576" bIns="36576" anchor="t" anchorCtr="0" upright="1">
                          <a:noAutofit/>
                        </wps:bodyPr>
                      </wps:wsp>
                      <wps:wsp>
                        <wps:cNvPr id="13" name="Line 14"/>
                        <wps:cNvCnPr/>
                        <wps:spPr bwMode="auto">
                          <a:xfrm>
                            <a:off x="1075611" y="1058132"/>
                            <a:ext cx="0" cy="4872"/>
                          </a:xfrm>
                          <a:prstGeom prst="line">
                            <a:avLst/>
                          </a:prstGeom>
                          <a:noFill/>
                          <a:ln w="25400">
                            <a:solidFill>
                              <a:sysClr val="windowText" lastClr="000000">
                                <a:lumMod val="0"/>
                                <a:lumOff val="0"/>
                              </a:sys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AEBDE"/>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w14:anchorId="4E7F9FCE" id="Group 10" o:spid="_x0000_s1026" style="position:absolute;margin-left:-24pt;margin-top:-8.25pt;width:63.4pt;height:38.35pt;z-index:251660288" coordorigin="10675,10581" coordsize="80,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">
                <v:oval id="Oval 11" o:spid="_x0000_s1027" style="position:absolute;left:10675;top:10598;width:17;height: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wGssUA&#10;AADbAAAADwAAAGRycy9kb3ducmV2LnhtbESPQWvCQBCF7wX/wzKFXkrdWKHY6CoiiJKDtFbB45Ad&#10;k9DsbNhdNf5751DobYb35r1vZovetepKITaeDYyGGSji0tuGKwOHn/XbBFRMyBZbz2TgThEW88HT&#10;DHPrb/xN132qlIRwzNFAnVKXax3LmhzGoe+IRTv74DDJGiptA94k3LX6Pcs+tMOGpaHGjlY1lb/7&#10;izPgTxc+FJNN0Xwe1/5rtxwX4XVszMtzv5yCStSnf/Pf9dYKvtDLLzKAn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XAayxQAAANsAAAAPAAAAAAAAAAAAAAAAAJgCAABkcnMv&#10;ZG93bnJldi54bWxQSwUGAAAAAAQABAD1AAAAigMAAAAA&#10;" fillcolor="black" stroked="f" strokecolor="black [0]" strokeweight="0" insetpen="t">
                  <v:shadow color="#eaebde"/>
                  <v:textbox inset="2.88pt,2.88pt,2.88pt,2.88pt"/>
                </v:oval>
                <v:oval id="Oval 12" o:spid="_x0000_s1028" style="position:absolute;left:10701;top:10598;width:16;height: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ne3cAA&#10;AADbAAAADwAAAGRycy9kb3ducmV2LnhtbERPTWsCMRC9F/ofwhR6KZq1B6mrUUQQPKrVQm/jZtws&#10;JpNlM+r675tCobd5vM+ZLfrg1Y261EQ2MBoWoIiraBuuDRw+14MPUEmQLfrIZOBBCRbz56cZljbe&#10;eUe3vdQqh3Aq0YATaUutU+UoYBrGljhz59gFlAy7WtsO7zk8eP1eFGMdsOHc4LCllaPqsr8GA+OD&#10;bJw7fV+99bKabK39ejtOjHl96ZdTUEK9/Iv/3Bub54/g95d8gJ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dne3cAAAADbAAAADwAAAAAAAAAAAAAAAACYAgAAZHJzL2Rvd25y&#10;ZXYueG1sUEsFBgAAAAAEAAQA9QAAAIUDAAAAAA==&#10;" fillcolor="#999" stroked="f" strokecolor="black [0]" strokeweight="0" insetpen="t">
                  <v:shadow color="#eaebde"/>
                  <v:textbox inset="2.88pt,2.88pt,2.88pt,2.88pt"/>
                </v:oval>
                <v:oval id="Oval 13" o:spid="_x0000_s1029" style="position:absolute;left:10726;top:10598;width:17;height: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yOI8AA&#10;AADbAAAADwAAAGRycy9kb3ducmV2LnhtbERPS4vCMBC+C/sfwgh709SuyFKNRRaku3jyAau3oRnb&#10;YjMpTaz13xtB8DYf33MWaW9q0VHrKssKJuMIBHFudcWFgsN+PfoG4TyyxtoyKbiTg3T5MVhgou2N&#10;t9TtfCFCCLsEFZTeN4mULi/JoBvbhjhwZ9sa9AG2hdQt3kK4qWUcRTNpsOLQUGJDPyXll93VKPj/&#10;2pwi7IrYuGlvtkfK/rIDK/U57FdzEJ56/xa/3L86zI/h+Us4QC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nyOI8AAAADbAAAADwAAAAAAAAAAAAAAAACYAgAAZHJzL2Rvd25y&#10;ZXYueG1sUEsFBgAAAAAEAAQA9QAAAIUDAAAAAA==&#10;" strokeweight="1pt" insetpen="t">
                  <v:shadow color="#eaebde"/>
                  <v:textbox inset="2.88pt,2.88pt,2.88pt,2.88pt"/>
                </v:oval>
                <v:line id="Line 14" o:spid="_x0000_s1030" style="position:absolute;visibility:visible;mso-wrap-style:square" from="10756,10581" to="10756,106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rBXMMAAADbAAAADwAAAGRycy9kb3ducmV2LnhtbERP32vCMBB+H/g/hBP2ZlOdjK0aRdyG&#10;Y2XK3Hw/mrMpNpfSZLXbX28Gwt7u4/t582Vva9FR6yvHCsZJCoK4cLriUsHX58voAYQPyBprx6Tg&#10;hzwsF4ObOWbanfmDun0oRQxhn6ECE0KTSekLQxZ94hriyB1dazFE2JZSt3iO4baWkzS9lxYrjg0G&#10;G1obKk77b6sgfzL5s91upl3++354c1g/7lYHpW6H/WoGIlAf/sVX96uO8+/g75d4gFx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CawVzDAAAA2wAAAA8AAAAAAAAAAAAA&#10;AAAAoQIAAGRycy9kb3ducmV2LnhtbFBLBQYAAAAABAAEAPkAAACRAwAAAAA=&#10;" strokeweight="2pt">
                  <v:shadow color="#eaebde"/>
                </v:line>
              </v:group>
            </w:pict>
          </mc:Fallback>
        </mc:AlternateContent>
      </w:r>
    </w:p>
    <w:p w:rsidR="00703478" w:rsidRDefault="00703478"/>
    <w:p w:rsidR="00703478" w:rsidRDefault="00703478"/>
    <w:p w:rsidR="00703478" w:rsidRDefault="00DF21C2">
      <w:r>
        <w:rPr>
          <w:noProof/>
          <w:szCs w:val="24"/>
        </w:rPr>
        <mc:AlternateContent>
          <mc:Choice Requires="wps">
            <w:drawing>
              <wp:anchor distT="36576" distB="36576" distL="36576" distR="36576" simplePos="0" relativeHeight="251661312" behindDoc="0" locked="0" layoutInCell="1" allowOverlap="1" wp14:anchorId="110EE5F4" wp14:editId="039883A8">
                <wp:simplePos x="0" y="0"/>
                <wp:positionH relativeFrom="column">
                  <wp:posOffset>-82550</wp:posOffset>
                </wp:positionH>
                <wp:positionV relativeFrom="paragraph">
                  <wp:posOffset>51435</wp:posOffset>
                </wp:positionV>
                <wp:extent cx="6096000" cy="685800"/>
                <wp:effectExtent l="0" t="0" r="0" b="0"/>
                <wp:wrapNone/>
                <wp:docPr id="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6858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rsidR="00703478" w:rsidRPr="00175421" w:rsidRDefault="00703478" w:rsidP="00175421">
                            <w:pPr>
                              <w:pStyle w:val="msotitle5"/>
                              <w:widowControl w:val="0"/>
                              <w:jc w:val="both"/>
                              <w:rPr>
                                <w:rFonts w:ascii="Century Gothic" w:hAnsi="Century Gothic" w:cs="Arial"/>
                                <w:sz w:val="18"/>
                                <w:szCs w:val="19"/>
                                <w14:ligatures w14:val="none"/>
                              </w:rPr>
                            </w:pPr>
                            <w:r w:rsidRPr="00175421">
                              <w:rPr>
                                <w:rFonts w:ascii="Century Gothic" w:hAnsi="Century Gothic" w:cs="Arial"/>
                                <w:sz w:val="18"/>
                                <w:szCs w:val="19"/>
                                <w14:ligatures w14:val="none"/>
                              </w:rPr>
                              <w:t xml:space="preserve">Applicants </w:t>
                            </w:r>
                            <w:r w:rsidR="00175421" w:rsidRPr="00175421">
                              <w:rPr>
                                <w:rFonts w:ascii="Century Gothic" w:hAnsi="Century Gothic" w:cs="Arial"/>
                                <w:sz w:val="18"/>
                                <w:szCs w:val="19"/>
                                <w14:ligatures w14:val="none"/>
                              </w:rPr>
                              <w:t>seeking</w:t>
                            </w:r>
                            <w:r w:rsidRPr="00175421">
                              <w:rPr>
                                <w:rFonts w:ascii="Century Gothic" w:hAnsi="Century Gothic" w:cs="Arial"/>
                                <w:sz w:val="18"/>
                                <w:szCs w:val="19"/>
                                <w14:ligatures w14:val="none"/>
                              </w:rPr>
                              <w:t xml:space="preserve"> points under </w:t>
                            </w:r>
                            <w:r w:rsidR="00175421" w:rsidRPr="00175421">
                              <w:rPr>
                                <w:rFonts w:ascii="Century Gothic" w:hAnsi="Century Gothic" w:cs="Arial"/>
                                <w:sz w:val="18"/>
                                <w:szCs w:val="19"/>
                                <w14:ligatures w14:val="none"/>
                              </w:rPr>
                              <w:t xml:space="preserve">the </w:t>
                            </w:r>
                            <w:r w:rsidR="00175421" w:rsidRPr="005A4CDD">
                              <w:rPr>
                                <w:rFonts w:ascii="Century Gothic" w:hAnsi="Century Gothic" w:cs="Arial"/>
                                <w:b/>
                                <w:sz w:val="18"/>
                                <w:szCs w:val="19"/>
                                <w14:ligatures w14:val="none"/>
                              </w:rPr>
                              <w:t>Innovative</w:t>
                            </w:r>
                            <w:r w:rsidRPr="005A4CDD">
                              <w:rPr>
                                <w:rFonts w:ascii="Century Gothic" w:hAnsi="Century Gothic" w:cs="Arial"/>
                                <w:b/>
                                <w:sz w:val="18"/>
                                <w:szCs w:val="19"/>
                                <w14:ligatures w14:val="none"/>
                              </w:rPr>
                              <w:t xml:space="preserve"> Housing</w:t>
                            </w:r>
                            <w:r w:rsidR="00175421" w:rsidRPr="00175421">
                              <w:rPr>
                                <w:rFonts w:ascii="Century Gothic" w:hAnsi="Century Gothic" w:cs="Arial"/>
                                <w:b/>
                                <w:sz w:val="18"/>
                                <w:szCs w:val="19"/>
                                <w14:ligatures w14:val="none"/>
                              </w:rPr>
                              <w:t xml:space="preserve"> </w:t>
                            </w:r>
                            <w:r w:rsidR="00175421" w:rsidRPr="00175421">
                              <w:rPr>
                                <w:rFonts w:ascii="Century Gothic" w:hAnsi="Century Gothic" w:cs="Arial"/>
                                <w:sz w:val="18"/>
                                <w:szCs w:val="19"/>
                                <w14:ligatures w14:val="none"/>
                              </w:rPr>
                              <w:t>category must complete this form at proposal application.</w:t>
                            </w:r>
                            <w:r w:rsidRPr="00175421">
                              <w:rPr>
                                <w:rFonts w:ascii="Century Gothic" w:hAnsi="Century Gothic" w:cs="Arial"/>
                                <w:sz w:val="18"/>
                                <w:szCs w:val="19"/>
                                <w14:ligatures w14:val="none"/>
                              </w:rPr>
                              <w:t xml:space="preserve"> </w:t>
                            </w:r>
                            <w:r w:rsidR="00DF21C2" w:rsidRPr="00175421">
                              <w:rPr>
                                <w:rFonts w:ascii="Century Gothic" w:hAnsi="Century Gothic" w:cs="Arial"/>
                                <w:sz w:val="18"/>
                                <w:szCs w:val="19"/>
                                <w14:ligatures w14:val="none"/>
                              </w:rPr>
                              <w:t xml:space="preserve">Although developments may include a range of </w:t>
                            </w:r>
                            <w:r w:rsidR="00175421" w:rsidRPr="00175421">
                              <w:rPr>
                                <w:rFonts w:ascii="Century Gothic" w:hAnsi="Century Gothic" w:cs="Arial"/>
                                <w:sz w:val="18"/>
                                <w:szCs w:val="19"/>
                                <w14:ligatures w14:val="none"/>
                              </w:rPr>
                              <w:t>unique characteristics</w:t>
                            </w:r>
                            <w:r w:rsidR="00DF21C2" w:rsidRPr="00175421">
                              <w:rPr>
                                <w:rFonts w:ascii="Century Gothic" w:hAnsi="Century Gothic" w:cs="Arial"/>
                                <w:sz w:val="18"/>
                                <w:szCs w:val="19"/>
                                <w14:ligatures w14:val="none"/>
                              </w:rPr>
                              <w:t xml:space="preserve">, narratives </w:t>
                            </w:r>
                            <w:r w:rsidR="005A4CDD">
                              <w:rPr>
                                <w:rFonts w:ascii="Century Gothic" w:hAnsi="Century Gothic" w:cs="Arial"/>
                                <w:sz w:val="18"/>
                                <w:szCs w:val="19"/>
                                <w14:ligatures w14:val="none"/>
                              </w:rPr>
                              <w:t>must</w:t>
                            </w:r>
                            <w:r w:rsidR="00DF21C2" w:rsidRPr="00175421">
                              <w:rPr>
                                <w:rFonts w:ascii="Century Gothic" w:hAnsi="Century Gothic" w:cs="Arial"/>
                                <w:sz w:val="18"/>
                                <w:szCs w:val="19"/>
                                <w14:ligatures w14:val="none"/>
                              </w:rPr>
                              <w:t xml:space="preserve"> address </w:t>
                            </w:r>
                            <w:r w:rsidR="00DF21C2" w:rsidRPr="00175421">
                              <w:rPr>
                                <w:rFonts w:ascii="Century Gothic" w:hAnsi="Century Gothic" w:cs="Arial"/>
                                <w:b/>
                                <w:sz w:val="18"/>
                                <w:szCs w:val="19"/>
                                <w14:ligatures w14:val="none"/>
                              </w:rPr>
                              <w:t>one</w:t>
                            </w:r>
                            <w:r w:rsidR="00DF21C2" w:rsidRPr="00175421">
                              <w:rPr>
                                <w:rFonts w:ascii="Century Gothic" w:hAnsi="Century Gothic" w:cs="Arial"/>
                                <w:sz w:val="18"/>
                                <w:szCs w:val="19"/>
                                <w14:ligatures w14:val="none"/>
                              </w:rPr>
                              <w:t xml:space="preserve"> innovative </w:t>
                            </w:r>
                            <w:r w:rsidR="00BB41F1">
                              <w:rPr>
                                <w:rFonts w:ascii="Century Gothic" w:hAnsi="Century Gothic" w:cs="Arial"/>
                                <w:sz w:val="18"/>
                                <w:szCs w:val="19"/>
                                <w14:ligatures w14:val="none"/>
                              </w:rPr>
                              <w:t>quality</w:t>
                            </w:r>
                            <w:r w:rsidR="00DF21C2" w:rsidRPr="00175421">
                              <w:rPr>
                                <w:rFonts w:ascii="Century Gothic" w:hAnsi="Century Gothic" w:cs="Arial"/>
                                <w:sz w:val="18"/>
                                <w:szCs w:val="19"/>
                                <w14:ligatures w14:val="none"/>
                              </w:rPr>
                              <w:t xml:space="preserve"> of the proposal</w:t>
                            </w:r>
                            <w:r w:rsidR="005A4CDD">
                              <w:rPr>
                                <w:rFonts w:ascii="Century Gothic" w:hAnsi="Century Gothic" w:cs="Arial"/>
                                <w:sz w:val="18"/>
                                <w:szCs w:val="19"/>
                                <w14:ligatures w14:val="none"/>
                              </w:rPr>
                              <w:t xml:space="preserve"> and should not be included in multiple applications from the same development team.</w:t>
                            </w:r>
                            <w:r w:rsidR="002E5930">
                              <w:rPr>
                                <w:rFonts w:ascii="Century Gothic" w:hAnsi="Century Gothic" w:cs="Arial"/>
                                <w:sz w:val="18"/>
                                <w:szCs w:val="19"/>
                                <w14:ligatures w14:val="none"/>
                              </w:rPr>
                              <w:t xml:space="preserve">  Incomplete forms will not be accepted.</w:t>
                            </w:r>
                          </w:p>
                        </w:txbxContent>
                      </wps:txbx>
                      <wps:bodyPr rot="0" vert="horz" wrap="square" lIns="36195" tIns="36195" rIns="36195" bIns="361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0EE5F4" id="Text Box 15" o:spid="_x0000_s1027" type="#_x0000_t202" style="position:absolute;margin-left:-6.5pt;margin-top:4.05pt;width:480pt;height:54pt;z-index:25166131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" filled="f" stroked="f" strokecolor="black [0]" strokeweight="0" insetpen="t">
                <v:textbox inset="2.85pt,2.85pt,2.85pt,2.85pt">
                  <w:txbxContent>
                    <w:p w:rsidR="00703478" w:rsidRPr="00175421" w:rsidRDefault="00703478" w:rsidP="00175421">
                      <w:pPr>
                        <w:pStyle w:val="msotitle5"/>
                        <w:widowControl w:val="0"/>
                        <w:jc w:val="both"/>
                        <w:rPr>
                          <w:rFonts w:ascii="Century Gothic" w:hAnsi="Century Gothic" w:cs="Arial"/>
                          <w:sz w:val="18"/>
                          <w:szCs w:val="19"/>
                          <w14:ligatures w14:val="none"/>
                        </w:rPr>
                      </w:pPr>
                      <w:r w:rsidRPr="00175421">
                        <w:rPr>
                          <w:rFonts w:ascii="Century Gothic" w:hAnsi="Century Gothic" w:cs="Arial"/>
                          <w:sz w:val="18"/>
                          <w:szCs w:val="19"/>
                          <w14:ligatures w14:val="none"/>
                        </w:rPr>
                        <w:t xml:space="preserve">Applicants </w:t>
                      </w:r>
                      <w:r w:rsidR="00175421" w:rsidRPr="00175421">
                        <w:rPr>
                          <w:rFonts w:ascii="Century Gothic" w:hAnsi="Century Gothic" w:cs="Arial"/>
                          <w:sz w:val="18"/>
                          <w:szCs w:val="19"/>
                          <w14:ligatures w14:val="none"/>
                        </w:rPr>
                        <w:t>seeking</w:t>
                      </w:r>
                      <w:r w:rsidRPr="00175421">
                        <w:rPr>
                          <w:rFonts w:ascii="Century Gothic" w:hAnsi="Century Gothic" w:cs="Arial"/>
                          <w:sz w:val="18"/>
                          <w:szCs w:val="19"/>
                          <w14:ligatures w14:val="none"/>
                        </w:rPr>
                        <w:t xml:space="preserve"> points under </w:t>
                      </w:r>
                      <w:r w:rsidR="00175421" w:rsidRPr="00175421">
                        <w:rPr>
                          <w:rFonts w:ascii="Century Gothic" w:hAnsi="Century Gothic" w:cs="Arial"/>
                          <w:sz w:val="18"/>
                          <w:szCs w:val="19"/>
                          <w14:ligatures w14:val="none"/>
                        </w:rPr>
                        <w:t xml:space="preserve">the </w:t>
                      </w:r>
                      <w:r w:rsidR="00175421" w:rsidRPr="005A4CDD">
                        <w:rPr>
                          <w:rFonts w:ascii="Century Gothic" w:hAnsi="Century Gothic" w:cs="Arial"/>
                          <w:b/>
                          <w:sz w:val="18"/>
                          <w:szCs w:val="19"/>
                          <w14:ligatures w14:val="none"/>
                        </w:rPr>
                        <w:t>Innovative</w:t>
                      </w:r>
                      <w:r w:rsidRPr="005A4CDD">
                        <w:rPr>
                          <w:rFonts w:ascii="Century Gothic" w:hAnsi="Century Gothic" w:cs="Arial"/>
                          <w:b/>
                          <w:sz w:val="18"/>
                          <w:szCs w:val="19"/>
                          <w14:ligatures w14:val="none"/>
                        </w:rPr>
                        <w:t xml:space="preserve"> Housing</w:t>
                      </w:r>
                      <w:r w:rsidR="00175421" w:rsidRPr="00175421">
                        <w:rPr>
                          <w:rFonts w:ascii="Century Gothic" w:hAnsi="Century Gothic" w:cs="Arial"/>
                          <w:b/>
                          <w:sz w:val="18"/>
                          <w:szCs w:val="19"/>
                          <w14:ligatures w14:val="none"/>
                        </w:rPr>
                        <w:t xml:space="preserve"> </w:t>
                      </w:r>
                      <w:r w:rsidR="00175421" w:rsidRPr="00175421">
                        <w:rPr>
                          <w:rFonts w:ascii="Century Gothic" w:hAnsi="Century Gothic" w:cs="Arial"/>
                          <w:sz w:val="18"/>
                          <w:szCs w:val="19"/>
                          <w14:ligatures w14:val="none"/>
                        </w:rPr>
                        <w:t>category must complete this form at proposal application.</w:t>
                      </w:r>
                      <w:r w:rsidRPr="00175421">
                        <w:rPr>
                          <w:rFonts w:ascii="Century Gothic" w:hAnsi="Century Gothic" w:cs="Arial"/>
                          <w:sz w:val="18"/>
                          <w:szCs w:val="19"/>
                          <w14:ligatures w14:val="none"/>
                        </w:rPr>
                        <w:t xml:space="preserve"> </w:t>
                      </w:r>
                      <w:r w:rsidR="00DF21C2" w:rsidRPr="00175421">
                        <w:rPr>
                          <w:rFonts w:ascii="Century Gothic" w:hAnsi="Century Gothic" w:cs="Arial"/>
                          <w:sz w:val="18"/>
                          <w:szCs w:val="19"/>
                          <w14:ligatures w14:val="none"/>
                        </w:rPr>
                        <w:t xml:space="preserve">Although developments may include a range of </w:t>
                      </w:r>
                      <w:r w:rsidR="00175421" w:rsidRPr="00175421">
                        <w:rPr>
                          <w:rFonts w:ascii="Century Gothic" w:hAnsi="Century Gothic" w:cs="Arial"/>
                          <w:sz w:val="18"/>
                          <w:szCs w:val="19"/>
                          <w14:ligatures w14:val="none"/>
                        </w:rPr>
                        <w:t>unique characteristics</w:t>
                      </w:r>
                      <w:r w:rsidR="00DF21C2" w:rsidRPr="00175421">
                        <w:rPr>
                          <w:rFonts w:ascii="Century Gothic" w:hAnsi="Century Gothic" w:cs="Arial"/>
                          <w:sz w:val="18"/>
                          <w:szCs w:val="19"/>
                          <w14:ligatures w14:val="none"/>
                        </w:rPr>
                        <w:t xml:space="preserve">, narratives </w:t>
                      </w:r>
                      <w:r w:rsidR="005A4CDD">
                        <w:rPr>
                          <w:rFonts w:ascii="Century Gothic" w:hAnsi="Century Gothic" w:cs="Arial"/>
                          <w:sz w:val="18"/>
                          <w:szCs w:val="19"/>
                          <w14:ligatures w14:val="none"/>
                        </w:rPr>
                        <w:t>must</w:t>
                      </w:r>
                      <w:r w:rsidR="00DF21C2" w:rsidRPr="00175421">
                        <w:rPr>
                          <w:rFonts w:ascii="Century Gothic" w:hAnsi="Century Gothic" w:cs="Arial"/>
                          <w:sz w:val="18"/>
                          <w:szCs w:val="19"/>
                          <w14:ligatures w14:val="none"/>
                        </w:rPr>
                        <w:t xml:space="preserve"> address </w:t>
                      </w:r>
                      <w:r w:rsidR="00DF21C2" w:rsidRPr="00175421">
                        <w:rPr>
                          <w:rFonts w:ascii="Century Gothic" w:hAnsi="Century Gothic" w:cs="Arial"/>
                          <w:b/>
                          <w:sz w:val="18"/>
                          <w:szCs w:val="19"/>
                          <w14:ligatures w14:val="none"/>
                        </w:rPr>
                        <w:t>one</w:t>
                      </w:r>
                      <w:r w:rsidR="00DF21C2" w:rsidRPr="00175421">
                        <w:rPr>
                          <w:rFonts w:ascii="Century Gothic" w:hAnsi="Century Gothic" w:cs="Arial"/>
                          <w:sz w:val="18"/>
                          <w:szCs w:val="19"/>
                          <w14:ligatures w14:val="none"/>
                        </w:rPr>
                        <w:t xml:space="preserve"> innovative </w:t>
                      </w:r>
                      <w:r w:rsidR="00BB41F1">
                        <w:rPr>
                          <w:rFonts w:ascii="Century Gothic" w:hAnsi="Century Gothic" w:cs="Arial"/>
                          <w:sz w:val="18"/>
                          <w:szCs w:val="19"/>
                          <w14:ligatures w14:val="none"/>
                        </w:rPr>
                        <w:t>quality</w:t>
                      </w:r>
                      <w:r w:rsidR="00DF21C2" w:rsidRPr="00175421">
                        <w:rPr>
                          <w:rFonts w:ascii="Century Gothic" w:hAnsi="Century Gothic" w:cs="Arial"/>
                          <w:sz w:val="18"/>
                          <w:szCs w:val="19"/>
                          <w14:ligatures w14:val="none"/>
                        </w:rPr>
                        <w:t xml:space="preserve"> of the proposal</w:t>
                      </w:r>
                      <w:r w:rsidR="005A4CDD">
                        <w:rPr>
                          <w:rFonts w:ascii="Century Gothic" w:hAnsi="Century Gothic" w:cs="Arial"/>
                          <w:sz w:val="18"/>
                          <w:szCs w:val="19"/>
                          <w14:ligatures w14:val="none"/>
                        </w:rPr>
                        <w:t xml:space="preserve"> and should not be included in multiple applications from the same development team.</w:t>
                      </w:r>
                      <w:r w:rsidR="002E5930">
                        <w:rPr>
                          <w:rFonts w:ascii="Century Gothic" w:hAnsi="Century Gothic" w:cs="Arial"/>
                          <w:sz w:val="18"/>
                          <w:szCs w:val="19"/>
                          <w14:ligatures w14:val="none"/>
                        </w:rPr>
                        <w:t xml:space="preserve">  Incomplete forms will not be accepted.</w:t>
                      </w:r>
                    </w:p>
                  </w:txbxContent>
                </v:textbox>
              </v:shape>
            </w:pict>
          </mc:Fallback>
        </mc:AlternateContent>
      </w:r>
    </w:p>
    <w:p w:rsidR="00703478" w:rsidRDefault="00703478"/>
    <w:p w:rsidR="00703478" w:rsidRDefault="00703478"/>
    <w:p w:rsidR="00703478" w:rsidRDefault="00703478"/>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37"/>
        <w:gridCol w:w="2337"/>
        <w:gridCol w:w="2338"/>
        <w:gridCol w:w="2338"/>
      </w:tblGrid>
      <w:tr w:rsidR="00703478" w:rsidRPr="00703478" w:rsidTr="001F0CCE">
        <w:trPr>
          <w:trHeight w:val="432"/>
        </w:trPr>
        <w:tc>
          <w:tcPr>
            <w:tcW w:w="1250" w:type="pct"/>
            <w:shd w:val="clear" w:color="auto" w:fill="auto"/>
            <w:vAlign w:val="center"/>
          </w:tcPr>
          <w:p w:rsidR="00703478" w:rsidRPr="00703478" w:rsidRDefault="00703478" w:rsidP="001F0CCE">
            <w:pPr>
              <w:rPr>
                <w:rFonts w:ascii="Century Gothic" w:hAnsi="Century Gothic" w:cs="Arial"/>
                <w:b/>
                <w:sz w:val="14"/>
              </w:rPr>
            </w:pPr>
            <w:r w:rsidRPr="00703478">
              <w:rPr>
                <w:rFonts w:ascii="Century Gothic" w:hAnsi="Century Gothic" w:cs="Arial"/>
                <w:b/>
                <w:sz w:val="14"/>
              </w:rPr>
              <w:t>NAME OF PROPOSED DEVELOPMENT</w:t>
            </w:r>
          </w:p>
        </w:tc>
        <w:sdt>
          <w:sdtPr>
            <w:rPr>
              <w:rFonts w:ascii="Century Gothic" w:hAnsi="Century Gothic" w:cs="Arial"/>
              <w:b/>
              <w:sz w:val="14"/>
            </w:rPr>
            <w:id w:val="-1223359701"/>
            <w:placeholder>
              <w:docPart w:val="6266A2EAD8EC416997657B9FD6B411A3"/>
            </w:placeholder>
          </w:sdtPr>
          <w:sdtEndPr/>
          <w:sdtContent>
            <w:tc>
              <w:tcPr>
                <w:tcW w:w="3750" w:type="pct"/>
                <w:gridSpan w:val="3"/>
                <w:shd w:val="clear" w:color="auto" w:fill="auto"/>
                <w:vAlign w:val="center"/>
              </w:tcPr>
              <w:p w:rsidR="00703478" w:rsidRPr="00703478" w:rsidRDefault="007E561A" w:rsidP="007E561A">
                <w:pPr>
                  <w:rPr>
                    <w:rFonts w:ascii="Century Gothic" w:hAnsi="Century Gothic" w:cs="Arial"/>
                    <w:b/>
                    <w:sz w:val="14"/>
                  </w:rPr>
                </w:pPr>
                <w:r>
                  <w:rPr>
                    <w:rFonts w:ascii="Century Gothic" w:hAnsi="Century Gothic" w:cs="Arial"/>
                    <w:b/>
                    <w:sz w:val="14"/>
                  </w:rPr>
                  <w:t>Sherman Thompson Towers</w:t>
                </w:r>
              </w:p>
            </w:tc>
          </w:sdtContent>
        </w:sdt>
      </w:tr>
      <w:tr w:rsidR="00703478" w:rsidRPr="00703478" w:rsidTr="001F0CCE">
        <w:trPr>
          <w:trHeight w:val="432"/>
        </w:trPr>
        <w:tc>
          <w:tcPr>
            <w:tcW w:w="1250" w:type="pct"/>
            <w:shd w:val="clear" w:color="auto" w:fill="auto"/>
            <w:vAlign w:val="center"/>
          </w:tcPr>
          <w:p w:rsidR="00703478" w:rsidRPr="00703478" w:rsidRDefault="00703478" w:rsidP="001F0CCE">
            <w:pPr>
              <w:rPr>
                <w:rFonts w:ascii="Century Gothic" w:hAnsi="Century Gothic" w:cs="Arial"/>
                <w:b/>
                <w:sz w:val="14"/>
              </w:rPr>
            </w:pPr>
            <w:r w:rsidRPr="00703478">
              <w:rPr>
                <w:rFonts w:ascii="Century Gothic" w:hAnsi="Century Gothic" w:cs="Arial"/>
                <w:b/>
                <w:sz w:val="14"/>
              </w:rPr>
              <w:t>CITY</w:t>
            </w:r>
          </w:p>
        </w:tc>
        <w:sdt>
          <w:sdtPr>
            <w:rPr>
              <w:rFonts w:ascii="Century Gothic" w:hAnsi="Century Gothic" w:cs="Arial"/>
              <w:b/>
              <w:sz w:val="14"/>
            </w:rPr>
            <w:id w:val="-941213807"/>
            <w:placeholder>
              <w:docPart w:val="DF6575BFEB26467E9B3FD25D3ABAEEFA"/>
            </w:placeholder>
          </w:sdtPr>
          <w:sdtEndPr/>
          <w:sdtContent>
            <w:tc>
              <w:tcPr>
                <w:tcW w:w="1250" w:type="pct"/>
                <w:shd w:val="clear" w:color="auto" w:fill="auto"/>
                <w:vAlign w:val="center"/>
              </w:tcPr>
              <w:p w:rsidR="00703478" w:rsidRPr="00703478" w:rsidRDefault="007E561A" w:rsidP="007E561A">
                <w:pPr>
                  <w:rPr>
                    <w:rFonts w:ascii="Century Gothic" w:hAnsi="Century Gothic" w:cs="Arial"/>
                    <w:b/>
                    <w:sz w:val="14"/>
                  </w:rPr>
                </w:pPr>
                <w:r>
                  <w:rPr>
                    <w:rFonts w:ascii="Century Gothic" w:hAnsi="Century Gothic" w:cs="Arial"/>
                    <w:b/>
                    <w:sz w:val="14"/>
                  </w:rPr>
                  <w:t>Ironton</w:t>
                </w:r>
                <w:r w:rsidR="009523CE">
                  <w:rPr>
                    <w:rFonts w:ascii="Century Gothic" w:hAnsi="Century Gothic" w:cs="Arial"/>
                    <w:b/>
                    <w:sz w:val="14"/>
                  </w:rPr>
                  <w:t xml:space="preserve"> </w:t>
                </w:r>
              </w:p>
            </w:tc>
          </w:sdtContent>
        </w:sdt>
        <w:tc>
          <w:tcPr>
            <w:tcW w:w="1250" w:type="pct"/>
            <w:shd w:val="clear" w:color="auto" w:fill="auto"/>
            <w:vAlign w:val="center"/>
          </w:tcPr>
          <w:p w:rsidR="00703478" w:rsidRPr="00703478" w:rsidRDefault="00703478" w:rsidP="001F0CCE">
            <w:pPr>
              <w:rPr>
                <w:rFonts w:ascii="Century Gothic" w:hAnsi="Century Gothic" w:cs="Arial"/>
                <w:b/>
                <w:sz w:val="14"/>
              </w:rPr>
            </w:pPr>
            <w:r w:rsidRPr="00703478">
              <w:rPr>
                <w:rFonts w:ascii="Century Gothic" w:hAnsi="Century Gothic" w:cs="Arial"/>
                <w:b/>
                <w:sz w:val="14"/>
              </w:rPr>
              <w:t>COUNTY</w:t>
            </w:r>
          </w:p>
        </w:tc>
        <w:sdt>
          <w:sdtPr>
            <w:rPr>
              <w:rFonts w:ascii="Century Gothic" w:hAnsi="Century Gothic" w:cs="Arial"/>
              <w:b/>
              <w:sz w:val="14"/>
            </w:rPr>
            <w:id w:val="325097500"/>
            <w:placeholder>
              <w:docPart w:val="A246D9900F974C2DB85EF0BBE6B6C3CF"/>
            </w:placeholder>
          </w:sdtPr>
          <w:sdtEndPr/>
          <w:sdtContent>
            <w:tc>
              <w:tcPr>
                <w:tcW w:w="1250" w:type="pct"/>
                <w:shd w:val="clear" w:color="auto" w:fill="auto"/>
                <w:vAlign w:val="center"/>
              </w:tcPr>
              <w:p w:rsidR="00703478" w:rsidRPr="00703478" w:rsidRDefault="007E561A" w:rsidP="007E561A">
                <w:pPr>
                  <w:rPr>
                    <w:rFonts w:ascii="Century Gothic" w:hAnsi="Century Gothic" w:cs="Arial"/>
                    <w:b/>
                    <w:sz w:val="14"/>
                  </w:rPr>
                </w:pPr>
                <w:r>
                  <w:rPr>
                    <w:rFonts w:ascii="Century Gothic" w:hAnsi="Century Gothic" w:cs="Arial"/>
                    <w:b/>
                    <w:sz w:val="14"/>
                  </w:rPr>
                  <w:t>Lawrence</w:t>
                </w:r>
              </w:p>
            </w:tc>
          </w:sdtContent>
        </w:sdt>
      </w:tr>
      <w:tr w:rsidR="00703478" w:rsidRPr="00703478" w:rsidTr="001F0CCE">
        <w:trPr>
          <w:trHeight w:val="432"/>
        </w:trPr>
        <w:tc>
          <w:tcPr>
            <w:tcW w:w="1250" w:type="pct"/>
            <w:shd w:val="clear" w:color="auto" w:fill="auto"/>
            <w:vAlign w:val="center"/>
          </w:tcPr>
          <w:p w:rsidR="00703478" w:rsidRPr="00703478" w:rsidRDefault="00703478" w:rsidP="001F0CCE">
            <w:pPr>
              <w:rPr>
                <w:rFonts w:ascii="Century Gothic" w:hAnsi="Century Gothic" w:cs="Arial"/>
                <w:b/>
                <w:sz w:val="14"/>
              </w:rPr>
            </w:pPr>
            <w:r w:rsidRPr="00703478">
              <w:rPr>
                <w:rFonts w:ascii="Century Gothic" w:hAnsi="Century Gothic" w:cs="Arial"/>
                <w:b/>
                <w:sz w:val="14"/>
              </w:rPr>
              <w:t>POPULATION</w:t>
            </w:r>
            <w:r>
              <w:rPr>
                <w:rFonts w:ascii="Century Gothic" w:hAnsi="Century Gothic" w:cs="Arial"/>
                <w:b/>
                <w:sz w:val="14"/>
              </w:rPr>
              <w:t xml:space="preserve"> TO BE SERVED</w:t>
            </w:r>
          </w:p>
        </w:tc>
        <w:sdt>
          <w:sdtPr>
            <w:rPr>
              <w:rFonts w:ascii="Arial" w:hAnsi="Arial" w:cs="Arial"/>
              <w:b/>
              <w:sz w:val="14"/>
              <w:szCs w:val="14"/>
            </w:rPr>
            <w:alias w:val="Choose an item"/>
            <w:tag w:val="Choose an item"/>
            <w:id w:val="-978303133"/>
            <w:placeholder>
              <w:docPart w:val="3E3A36440376405E9E3CE5D1E54E625F"/>
            </w:placeholder>
            <w:dropDownList>
              <w:listItem w:value="Families"/>
              <w:listItem w:displayText="Seniors" w:value="Seniors"/>
              <w:listItem w:displayText="Permanent Supportive Housing" w:value="Permanent Supportive Housing"/>
            </w:dropDownList>
          </w:sdtPr>
          <w:sdtEndPr/>
          <w:sdtContent>
            <w:tc>
              <w:tcPr>
                <w:tcW w:w="1250" w:type="pct"/>
                <w:shd w:val="clear" w:color="auto" w:fill="auto"/>
                <w:vAlign w:val="center"/>
              </w:tcPr>
              <w:p w:rsidR="00703478" w:rsidRPr="00703478" w:rsidRDefault="002C0D7D" w:rsidP="001F0CCE">
                <w:pPr>
                  <w:rPr>
                    <w:rFonts w:ascii="Arial" w:hAnsi="Arial" w:cs="Arial"/>
                    <w:b/>
                    <w:sz w:val="14"/>
                    <w:szCs w:val="14"/>
                  </w:rPr>
                </w:pPr>
                <w:r>
                  <w:rPr>
                    <w:rFonts w:ascii="Arial" w:hAnsi="Arial" w:cs="Arial"/>
                    <w:b/>
                    <w:sz w:val="14"/>
                    <w:szCs w:val="14"/>
                  </w:rPr>
                  <w:t>Seniors</w:t>
                </w:r>
              </w:p>
            </w:tc>
          </w:sdtContent>
        </w:sdt>
        <w:tc>
          <w:tcPr>
            <w:tcW w:w="1250" w:type="pct"/>
            <w:shd w:val="clear" w:color="auto" w:fill="auto"/>
            <w:vAlign w:val="center"/>
          </w:tcPr>
          <w:p w:rsidR="00703478" w:rsidRPr="00703478" w:rsidRDefault="0066509B" w:rsidP="001F0CCE">
            <w:pPr>
              <w:rPr>
                <w:rFonts w:ascii="Century Gothic" w:hAnsi="Century Gothic" w:cs="Arial"/>
                <w:b/>
                <w:sz w:val="14"/>
              </w:rPr>
            </w:pPr>
            <w:r>
              <w:rPr>
                <w:rFonts w:ascii="Century Gothic" w:hAnsi="Century Gothic" w:cs="Arial"/>
                <w:b/>
                <w:sz w:val="14"/>
              </w:rPr>
              <w:t>POLICY AREA</w:t>
            </w:r>
          </w:p>
        </w:tc>
        <w:sdt>
          <w:sdtPr>
            <w:rPr>
              <w:rFonts w:ascii="Arial" w:hAnsi="Arial" w:cs="Arial"/>
              <w:b/>
              <w:sz w:val="14"/>
              <w:szCs w:val="14"/>
            </w:rPr>
            <w:alias w:val="Choose an item"/>
            <w:tag w:val="Choose an item"/>
            <w:id w:val="-83683547"/>
            <w:placeholder>
              <w:docPart w:val="48FECE37F5274778B7B189C070F34174"/>
            </w:placeholder>
            <w:dropDownList>
              <w:listItem w:displayText="Choose an Item" w:value="Choose an Item"/>
              <w:listItem w:displayText="Senior Populations and Healthcare" w:value="Senior Populations and Healthcare"/>
              <w:listItem w:displayText="Family Populations and Opportunity" w:value="Family Populations and Opportunity"/>
              <w:listItem w:displayText="Creative Land Use Strategies" w:value="Creative Land Use Strategies"/>
              <w:listItem w:displayText="Creative Design" w:value="Creative Design"/>
            </w:dropDownList>
          </w:sdtPr>
          <w:sdtEndPr/>
          <w:sdtContent>
            <w:tc>
              <w:tcPr>
                <w:tcW w:w="1250" w:type="pct"/>
                <w:shd w:val="clear" w:color="auto" w:fill="auto"/>
                <w:vAlign w:val="center"/>
              </w:tcPr>
              <w:p w:rsidR="00703478" w:rsidRPr="00703478" w:rsidRDefault="002C0D7D" w:rsidP="001F0CCE">
                <w:pPr>
                  <w:rPr>
                    <w:rFonts w:ascii="Century Gothic" w:hAnsi="Century Gothic" w:cs="Arial"/>
                    <w:b/>
                    <w:sz w:val="14"/>
                  </w:rPr>
                </w:pPr>
                <w:r>
                  <w:rPr>
                    <w:rFonts w:ascii="Arial" w:hAnsi="Arial" w:cs="Arial"/>
                    <w:b/>
                    <w:sz w:val="14"/>
                    <w:szCs w:val="14"/>
                  </w:rPr>
                  <w:t>Senior Populations and Healthcare</w:t>
                </w:r>
              </w:p>
            </w:tc>
          </w:sdtContent>
        </w:sdt>
      </w:tr>
    </w:tbl>
    <w:p w:rsidR="00703478" w:rsidRDefault="00703478"/>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37"/>
        <w:gridCol w:w="7013"/>
      </w:tblGrid>
      <w:tr w:rsidR="00703478" w:rsidRPr="00703478" w:rsidTr="009E7157">
        <w:trPr>
          <w:trHeight w:val="8640"/>
        </w:trPr>
        <w:tc>
          <w:tcPr>
            <w:tcW w:w="1250" w:type="pct"/>
            <w:shd w:val="clear" w:color="auto" w:fill="auto"/>
            <w:vAlign w:val="center"/>
          </w:tcPr>
          <w:p w:rsidR="00175421" w:rsidRDefault="00175421" w:rsidP="00175421">
            <w:pPr>
              <w:pStyle w:val="ListParagraph"/>
              <w:numPr>
                <w:ilvl w:val="0"/>
                <w:numId w:val="2"/>
              </w:numPr>
              <w:rPr>
                <w:rFonts w:ascii="Century Gothic" w:hAnsi="Century Gothic" w:cs="Arial"/>
                <w:b/>
                <w:sz w:val="14"/>
              </w:rPr>
            </w:pPr>
            <w:r>
              <w:rPr>
                <w:rFonts w:ascii="Century Gothic" w:hAnsi="Century Gothic" w:cs="Arial"/>
                <w:b/>
                <w:sz w:val="14"/>
              </w:rPr>
              <w:t>PROJECT DESCRIPTION</w:t>
            </w:r>
          </w:p>
          <w:p w:rsidR="0066509B" w:rsidRDefault="0066509B" w:rsidP="002626D4">
            <w:pPr>
              <w:ind w:left="360"/>
              <w:rPr>
                <w:rFonts w:ascii="Century Gothic" w:hAnsi="Century Gothic" w:cs="Arial"/>
                <w:sz w:val="14"/>
              </w:rPr>
            </w:pPr>
          </w:p>
          <w:p w:rsidR="00703478" w:rsidRPr="00175421" w:rsidRDefault="00175421" w:rsidP="00797BBC">
            <w:pPr>
              <w:ind w:left="360"/>
              <w:rPr>
                <w:rFonts w:ascii="Century Gothic" w:hAnsi="Century Gothic" w:cs="Arial"/>
                <w:sz w:val="14"/>
              </w:rPr>
            </w:pPr>
            <w:r w:rsidRPr="00175421">
              <w:rPr>
                <w:rFonts w:ascii="Century Gothic" w:hAnsi="Century Gothic" w:cs="Arial"/>
                <w:sz w:val="14"/>
              </w:rPr>
              <w:t xml:space="preserve">Provide a brief description of the innovative concept or idea.  </w:t>
            </w:r>
            <w:r w:rsidR="002626D4">
              <w:rPr>
                <w:rFonts w:ascii="Century Gothic" w:hAnsi="Century Gothic" w:cs="Arial"/>
                <w:sz w:val="14"/>
              </w:rPr>
              <w:t xml:space="preserve">Include details on how the proposed innovation will be maintained through the </w:t>
            </w:r>
            <w:r w:rsidR="00797BBC">
              <w:rPr>
                <w:rFonts w:ascii="Century Gothic" w:hAnsi="Century Gothic" w:cs="Arial"/>
                <w:sz w:val="14"/>
              </w:rPr>
              <w:t>extended use</w:t>
            </w:r>
            <w:r w:rsidR="002626D4">
              <w:rPr>
                <w:rFonts w:ascii="Century Gothic" w:hAnsi="Century Gothic" w:cs="Arial"/>
                <w:sz w:val="14"/>
              </w:rPr>
              <w:t xml:space="preserve"> period.</w:t>
            </w:r>
          </w:p>
        </w:tc>
        <w:sdt>
          <w:sdtPr>
            <w:rPr>
              <w:rFonts w:ascii="Century Gothic" w:hAnsi="Century Gothic" w:cs="Arial"/>
              <w:b/>
              <w:sz w:val="14"/>
            </w:rPr>
            <w:id w:val="1679390105"/>
            <w:placeholder>
              <w:docPart w:val="79AE1C3BFDA04B6F98A50B89A76DEF44"/>
            </w:placeholder>
          </w:sdtPr>
          <w:sdtEndPr/>
          <w:sdtContent>
            <w:sdt>
              <w:sdtPr>
                <w:rPr>
                  <w:rFonts w:ascii="Century Gothic" w:hAnsi="Century Gothic" w:cs="Arial"/>
                  <w:b/>
                  <w:sz w:val="14"/>
                </w:rPr>
                <w:id w:val="-2066173886"/>
                <w:placeholder>
                  <w:docPart w:val="DECCCB14652F489D980D4ECEB26E51F5"/>
                </w:placeholder>
              </w:sdtPr>
              <w:sdtEndPr/>
              <w:sdtContent>
                <w:tc>
                  <w:tcPr>
                    <w:tcW w:w="3750" w:type="pct"/>
                    <w:shd w:val="clear" w:color="auto" w:fill="auto"/>
                    <w:vAlign w:val="center"/>
                  </w:tcPr>
                  <w:p w:rsidR="00703478" w:rsidRPr="00703478" w:rsidRDefault="00F1353B" w:rsidP="00F1353B">
                    <w:pPr>
                      <w:rPr>
                        <w:rFonts w:ascii="Century Gothic" w:hAnsi="Century Gothic" w:cs="Arial"/>
                        <w:b/>
                        <w:sz w:val="14"/>
                      </w:rPr>
                    </w:pPr>
                    <w:r>
                      <w:rPr>
                        <w:rFonts w:ascii="Century Gothic" w:hAnsi="Century Gothic" w:cs="Arial"/>
                        <w:b/>
                        <w:sz w:val="14"/>
                      </w:rPr>
                      <w:t xml:space="preserve">Sherman Thompson Towers and Millennia Housing, in partnership with The City of Ironton and Ironton in Bloom, will create an extensive community garden for the residents of Sherman Thompson Towers.  Local volunteers, recruited by Ironton in Bloom, will come </w:t>
                    </w:r>
                    <w:proofErr w:type="spellStart"/>
                    <w:r>
                      <w:rPr>
                        <w:rFonts w:ascii="Century Gothic" w:hAnsi="Century Gothic" w:cs="Arial"/>
                        <w:b/>
                        <w:sz w:val="14"/>
                      </w:rPr>
                      <w:t>along side</w:t>
                    </w:r>
                    <w:proofErr w:type="spellEnd"/>
                    <w:r>
                      <w:rPr>
                        <w:rFonts w:ascii="Century Gothic" w:hAnsi="Century Gothic" w:cs="Arial"/>
                        <w:b/>
                        <w:sz w:val="14"/>
                      </w:rPr>
                      <w:t xml:space="preserve"> the residents and mentor them in the art of healthy gardening.  This inexpensive program will provide socialization, outdoor activity, increased pride in accomplishment and, not least of all, home grown, health</w:t>
                    </w:r>
                    <w:r w:rsidR="002B4BA4">
                      <w:rPr>
                        <w:rFonts w:ascii="Century Gothic" w:hAnsi="Century Gothic" w:cs="Arial"/>
                        <w:b/>
                        <w:sz w:val="14"/>
                      </w:rPr>
                      <w:t>y</w:t>
                    </w:r>
                    <w:r>
                      <w:rPr>
                        <w:rFonts w:ascii="Century Gothic" w:hAnsi="Century Gothic" w:cs="Arial"/>
                        <w:b/>
                        <w:sz w:val="14"/>
                      </w:rPr>
                      <w:t xml:space="preserve"> fruits and vegetables.</w:t>
                    </w:r>
                    <w:r w:rsidR="00423EB4">
                      <w:rPr>
                        <w:rFonts w:ascii="Century Gothic" w:hAnsi="Century Gothic" w:cs="Arial"/>
                        <w:b/>
                        <w:sz w:val="14"/>
                      </w:rPr>
                      <w:t xml:space="preserve">  All of these benefits will contribute toward Medicaid savings.</w:t>
                    </w:r>
                    <w:r>
                      <w:rPr>
                        <w:rFonts w:ascii="Century Gothic" w:hAnsi="Century Gothic" w:cs="Arial"/>
                        <w:b/>
                        <w:sz w:val="14"/>
                      </w:rPr>
                      <w:t xml:space="preserve">  The program will be called “Garden Buddies.”  The community garden will be a permanent feature of the Ironton City Park adjacent to Sherman Thompson Towers.  </w:t>
                    </w:r>
                    <w:r w:rsidR="00423EB4">
                      <w:rPr>
                        <w:rFonts w:ascii="Century Gothic" w:hAnsi="Century Gothic" w:cs="Arial"/>
                        <w:b/>
                        <w:sz w:val="14"/>
                      </w:rPr>
                      <w:t>The residents and Ironton in Bloom will maintain the garden and the program through the extended use period.</w:t>
                    </w:r>
                    <w:r>
                      <w:rPr>
                        <w:rFonts w:ascii="Century Gothic" w:hAnsi="Century Gothic" w:cs="Arial"/>
                        <w:b/>
                        <w:sz w:val="14"/>
                      </w:rPr>
                      <w:t xml:space="preserve">  </w:t>
                    </w:r>
                  </w:p>
                </w:tc>
              </w:sdtContent>
            </w:sdt>
          </w:sdtContent>
        </w:sdt>
      </w:tr>
    </w:tbl>
    <w:p w:rsidR="00703478" w:rsidRDefault="00703478"/>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37"/>
        <w:gridCol w:w="7013"/>
      </w:tblGrid>
      <w:tr w:rsidR="00EB21E1" w:rsidRPr="00703478" w:rsidTr="007703E0">
        <w:trPr>
          <w:trHeight w:val="5760"/>
        </w:trPr>
        <w:tc>
          <w:tcPr>
            <w:tcW w:w="1250" w:type="pct"/>
            <w:shd w:val="clear" w:color="auto" w:fill="auto"/>
            <w:vAlign w:val="center"/>
          </w:tcPr>
          <w:p w:rsidR="00175421" w:rsidRDefault="00175421" w:rsidP="00175421">
            <w:pPr>
              <w:pStyle w:val="ListParagraph"/>
              <w:numPr>
                <w:ilvl w:val="0"/>
                <w:numId w:val="2"/>
              </w:numPr>
              <w:rPr>
                <w:rFonts w:ascii="Century Gothic" w:hAnsi="Century Gothic" w:cs="Arial"/>
                <w:b/>
                <w:sz w:val="14"/>
              </w:rPr>
            </w:pPr>
            <w:r>
              <w:rPr>
                <w:rFonts w:ascii="Century Gothic" w:hAnsi="Century Gothic" w:cs="Arial"/>
                <w:b/>
                <w:sz w:val="14"/>
              </w:rPr>
              <w:t>PARTNERSHIPS</w:t>
            </w:r>
          </w:p>
          <w:p w:rsidR="0066509B" w:rsidRDefault="0066509B" w:rsidP="00175421">
            <w:pPr>
              <w:ind w:left="360"/>
              <w:rPr>
                <w:rFonts w:ascii="Century Gothic" w:hAnsi="Century Gothic" w:cs="Arial"/>
                <w:sz w:val="14"/>
              </w:rPr>
            </w:pPr>
          </w:p>
          <w:p w:rsidR="00EB21E1" w:rsidRPr="00175421" w:rsidRDefault="00175421" w:rsidP="00175421">
            <w:pPr>
              <w:ind w:left="360"/>
              <w:rPr>
                <w:rFonts w:ascii="Century Gothic" w:hAnsi="Century Gothic" w:cs="Arial"/>
                <w:sz w:val="14"/>
              </w:rPr>
            </w:pPr>
            <w:r w:rsidRPr="00175421">
              <w:rPr>
                <w:rFonts w:ascii="Century Gothic" w:hAnsi="Century Gothic" w:cs="Arial"/>
                <w:sz w:val="14"/>
              </w:rPr>
              <w:t xml:space="preserve">Identify any partners that will be actively involved in implementing the proposed innovation.  </w:t>
            </w:r>
            <w:r w:rsidR="002626D4">
              <w:rPr>
                <w:rFonts w:ascii="Century Gothic" w:hAnsi="Century Gothic" w:cs="Arial"/>
                <w:sz w:val="14"/>
              </w:rPr>
              <w:t>Discuss the roles and responsibilities of each party.</w:t>
            </w:r>
          </w:p>
        </w:tc>
        <w:sdt>
          <w:sdtPr>
            <w:rPr>
              <w:rFonts w:ascii="Century Gothic" w:hAnsi="Century Gothic" w:cs="Arial"/>
              <w:b/>
              <w:sz w:val="14"/>
            </w:rPr>
            <w:id w:val="168770663"/>
            <w:placeholder>
              <w:docPart w:val="062678A8F72148B59D2799CF54AD2C08"/>
            </w:placeholder>
          </w:sdtPr>
          <w:sdtEndPr/>
          <w:sdtContent>
            <w:sdt>
              <w:sdtPr>
                <w:rPr>
                  <w:rFonts w:ascii="Century Gothic" w:hAnsi="Century Gothic" w:cs="Arial"/>
                  <w:b/>
                  <w:sz w:val="14"/>
                </w:rPr>
                <w:id w:val="-312256369"/>
                <w:placeholder>
                  <w:docPart w:val="0B82B82C64084F089A0BD0022EC4991A"/>
                </w:placeholder>
              </w:sdtPr>
              <w:sdtEndPr/>
              <w:sdtContent>
                <w:tc>
                  <w:tcPr>
                    <w:tcW w:w="3750" w:type="pct"/>
                    <w:shd w:val="clear" w:color="auto" w:fill="auto"/>
                    <w:vAlign w:val="center"/>
                  </w:tcPr>
                  <w:p w:rsidR="00467AD5" w:rsidRDefault="00467AD5" w:rsidP="00467AD5">
                    <w:pPr>
                      <w:rPr>
                        <w:rFonts w:ascii="Century Gothic" w:hAnsi="Century Gothic" w:cs="Arial"/>
                        <w:b/>
                        <w:sz w:val="14"/>
                      </w:rPr>
                    </w:pPr>
                    <w:r>
                      <w:rPr>
                        <w:rFonts w:ascii="Century Gothic" w:hAnsi="Century Gothic" w:cs="Arial"/>
                        <w:b/>
                        <w:sz w:val="14"/>
                      </w:rPr>
                      <w:t xml:space="preserve">The City of Ironton will graciously consent to the </w:t>
                    </w:r>
                    <w:proofErr w:type="spellStart"/>
                    <w:r>
                      <w:rPr>
                        <w:rFonts w:ascii="Century Gothic" w:hAnsi="Century Gothic" w:cs="Arial"/>
                        <w:b/>
                        <w:sz w:val="14"/>
                      </w:rPr>
                      <w:t>raizing</w:t>
                    </w:r>
                    <w:proofErr w:type="spellEnd"/>
                    <w:r>
                      <w:rPr>
                        <w:rFonts w:ascii="Century Gothic" w:hAnsi="Century Gothic" w:cs="Arial"/>
                        <w:b/>
                        <w:sz w:val="14"/>
                      </w:rPr>
                      <w:t xml:space="preserve"> of a neglected amphitheater that is adjacent to Sherman Thompson Towers and is part of a city park.  The amphitheater is in disrepair and is never used.  The city will grant use of the area for our community garden</w:t>
                    </w:r>
                    <w:r w:rsidR="002B4BA4">
                      <w:rPr>
                        <w:rFonts w:ascii="Century Gothic" w:hAnsi="Century Gothic" w:cs="Arial"/>
                        <w:b/>
                        <w:sz w:val="14"/>
                      </w:rPr>
                      <w:t>.</w:t>
                    </w:r>
                  </w:p>
                  <w:p w:rsidR="00467AD5" w:rsidRDefault="00467AD5" w:rsidP="00467AD5">
                    <w:pPr>
                      <w:rPr>
                        <w:rFonts w:ascii="Century Gothic" w:hAnsi="Century Gothic" w:cs="Arial"/>
                        <w:b/>
                        <w:sz w:val="14"/>
                      </w:rPr>
                    </w:pPr>
                    <w:r>
                      <w:rPr>
                        <w:rFonts w:ascii="Century Gothic" w:hAnsi="Century Gothic" w:cs="Arial"/>
                        <w:b/>
                        <w:sz w:val="14"/>
                      </w:rPr>
                      <w:t xml:space="preserve">Ironton in Bloom, a local, non-profit, will help in horticulture education and mentoring each growing season.  They will give initial classes and then provide individual or small group mentoring on a regular basis </w:t>
                    </w:r>
                    <w:proofErr w:type="spellStart"/>
                    <w:r>
                      <w:rPr>
                        <w:rFonts w:ascii="Century Gothic" w:hAnsi="Century Gothic" w:cs="Arial"/>
                        <w:b/>
                        <w:sz w:val="14"/>
                      </w:rPr>
                      <w:t>through out</w:t>
                    </w:r>
                    <w:proofErr w:type="spellEnd"/>
                    <w:r>
                      <w:rPr>
                        <w:rFonts w:ascii="Century Gothic" w:hAnsi="Century Gothic" w:cs="Arial"/>
                        <w:b/>
                        <w:sz w:val="14"/>
                      </w:rPr>
                      <w:t xml:space="preserve"> the growing season.</w:t>
                    </w:r>
                  </w:p>
                  <w:p w:rsidR="00EB21E1" w:rsidRPr="00703478" w:rsidRDefault="00467AD5" w:rsidP="00467AD5">
                    <w:pPr>
                      <w:rPr>
                        <w:rFonts w:ascii="Century Gothic" w:hAnsi="Century Gothic" w:cs="Arial"/>
                        <w:b/>
                        <w:sz w:val="14"/>
                      </w:rPr>
                    </w:pPr>
                    <w:r>
                      <w:rPr>
                        <w:rFonts w:ascii="Century Gothic" w:hAnsi="Century Gothic" w:cs="Arial"/>
                        <w:b/>
                        <w:sz w:val="14"/>
                      </w:rPr>
                      <w:t xml:space="preserve">Sherman Thompson Towers and MHM will promote the program </w:t>
                    </w:r>
                    <w:proofErr w:type="spellStart"/>
                    <w:r>
                      <w:rPr>
                        <w:rFonts w:ascii="Century Gothic" w:hAnsi="Century Gothic" w:cs="Arial"/>
                        <w:b/>
                        <w:sz w:val="14"/>
                      </w:rPr>
                      <w:t>through out</w:t>
                    </w:r>
                    <w:proofErr w:type="spellEnd"/>
                    <w:r>
                      <w:rPr>
                        <w:rFonts w:ascii="Century Gothic" w:hAnsi="Century Gothic" w:cs="Arial"/>
                        <w:b/>
                        <w:sz w:val="14"/>
                      </w:rPr>
                      <w:t xml:space="preserve"> the property and encourage participation by residents.  </w:t>
                    </w:r>
                  </w:p>
                </w:tc>
              </w:sdtContent>
            </w:sdt>
          </w:sdtContent>
        </w:sdt>
      </w:tr>
    </w:tbl>
    <w:p w:rsidR="00703478" w:rsidRDefault="00703478"/>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37"/>
        <w:gridCol w:w="7013"/>
      </w:tblGrid>
      <w:tr w:rsidR="002A7842" w:rsidRPr="00703478" w:rsidTr="007703E0">
        <w:trPr>
          <w:trHeight w:val="5760"/>
        </w:trPr>
        <w:tc>
          <w:tcPr>
            <w:tcW w:w="1250" w:type="pct"/>
            <w:shd w:val="clear" w:color="auto" w:fill="auto"/>
            <w:vAlign w:val="center"/>
          </w:tcPr>
          <w:p w:rsidR="002A7842" w:rsidRDefault="002A7842" w:rsidP="001F0CCE">
            <w:pPr>
              <w:pStyle w:val="ListParagraph"/>
              <w:numPr>
                <w:ilvl w:val="0"/>
                <w:numId w:val="2"/>
              </w:numPr>
              <w:rPr>
                <w:rFonts w:ascii="Century Gothic" w:hAnsi="Century Gothic" w:cs="Arial"/>
                <w:b/>
                <w:sz w:val="14"/>
              </w:rPr>
            </w:pPr>
            <w:r>
              <w:rPr>
                <w:rFonts w:ascii="Century Gothic" w:hAnsi="Century Gothic" w:cs="Arial"/>
                <w:b/>
                <w:sz w:val="14"/>
              </w:rPr>
              <w:t>EXPERIENCE &amp; CAPACITY</w:t>
            </w:r>
          </w:p>
          <w:p w:rsidR="0066509B" w:rsidRDefault="0066509B" w:rsidP="001F0CCE">
            <w:pPr>
              <w:ind w:left="360"/>
              <w:rPr>
                <w:rFonts w:ascii="Century Gothic" w:hAnsi="Century Gothic" w:cs="Arial"/>
                <w:sz w:val="14"/>
              </w:rPr>
            </w:pPr>
          </w:p>
          <w:p w:rsidR="002A7842" w:rsidRPr="00175421" w:rsidRDefault="002A7842" w:rsidP="001F0CCE">
            <w:pPr>
              <w:ind w:left="360"/>
              <w:rPr>
                <w:rFonts w:ascii="Century Gothic" w:hAnsi="Century Gothic" w:cs="Arial"/>
                <w:sz w:val="14"/>
              </w:rPr>
            </w:pPr>
            <w:r>
              <w:rPr>
                <w:rFonts w:ascii="Century Gothic" w:hAnsi="Century Gothic" w:cs="Arial"/>
                <w:sz w:val="14"/>
              </w:rPr>
              <w:t xml:space="preserve">Describe the experience and capacity of </w:t>
            </w:r>
            <w:r w:rsidR="002626D4">
              <w:rPr>
                <w:rFonts w:ascii="Century Gothic" w:hAnsi="Century Gothic" w:cs="Arial"/>
                <w:sz w:val="14"/>
              </w:rPr>
              <w:t xml:space="preserve">the owner/developer and </w:t>
            </w:r>
            <w:r>
              <w:rPr>
                <w:rFonts w:ascii="Century Gothic" w:hAnsi="Century Gothic" w:cs="Arial"/>
                <w:sz w:val="14"/>
              </w:rPr>
              <w:t>all partners to successfully implement the proposed innovation.</w:t>
            </w:r>
            <w:r w:rsidRPr="00175421">
              <w:rPr>
                <w:rFonts w:ascii="Century Gothic" w:hAnsi="Century Gothic" w:cs="Arial"/>
                <w:sz w:val="14"/>
              </w:rPr>
              <w:t xml:space="preserve">  </w:t>
            </w:r>
          </w:p>
        </w:tc>
        <w:sdt>
          <w:sdtPr>
            <w:rPr>
              <w:rFonts w:ascii="Century Gothic" w:hAnsi="Century Gothic" w:cs="Arial"/>
              <w:b/>
              <w:sz w:val="14"/>
            </w:rPr>
            <w:id w:val="1065687031"/>
            <w:placeholder>
              <w:docPart w:val="439D9FF5E84240E1B8C9030942396494"/>
            </w:placeholder>
          </w:sdtPr>
          <w:sdtEndPr/>
          <w:sdtContent>
            <w:sdt>
              <w:sdtPr>
                <w:rPr>
                  <w:rFonts w:ascii="Century Gothic" w:hAnsi="Century Gothic" w:cs="Arial"/>
                  <w:b/>
                  <w:sz w:val="14"/>
                </w:rPr>
                <w:id w:val="-1057856815"/>
                <w:placeholder>
                  <w:docPart w:val="8E520FD82B7C4BFAAE9AA133C983D7F6"/>
                </w:placeholder>
              </w:sdtPr>
              <w:sdtEndPr/>
              <w:sdtContent>
                <w:tc>
                  <w:tcPr>
                    <w:tcW w:w="3750" w:type="pct"/>
                    <w:shd w:val="clear" w:color="auto" w:fill="auto"/>
                    <w:vAlign w:val="center"/>
                  </w:tcPr>
                  <w:p w:rsidR="00F51A9D" w:rsidRDefault="00F51A9D" w:rsidP="00F51A9D">
                    <w:pPr>
                      <w:rPr>
                        <w:rFonts w:ascii="Century Gothic" w:hAnsi="Century Gothic" w:cs="Arial"/>
                        <w:b/>
                        <w:sz w:val="14"/>
                      </w:rPr>
                    </w:pPr>
                    <w:r>
                      <w:rPr>
                        <w:rFonts w:ascii="Century Gothic" w:hAnsi="Century Gothic" w:cs="Arial"/>
                        <w:b/>
                        <w:sz w:val="14"/>
                      </w:rPr>
                      <w:t xml:space="preserve"> </w:t>
                    </w:r>
                    <w:r w:rsidRPr="00F51A9D">
                      <w:rPr>
                        <w:rFonts w:ascii="Century Gothic" w:hAnsi="Century Gothic" w:cs="Arial"/>
                        <w:b/>
                        <w:sz w:val="14"/>
                      </w:rPr>
                      <w:t>Millennia Housing has been serving senior and disabled residents in affordable housing for twenty years.  With over 150 properties in ten states and in excess of 15,000 units, MHM has a strong track record of producing quality supportive services for its residents.</w:t>
                    </w:r>
                  </w:p>
                  <w:p w:rsidR="001B6985" w:rsidRDefault="00F51A9D" w:rsidP="00F51A9D">
                    <w:pPr>
                      <w:rPr>
                        <w:rFonts w:ascii="Century Gothic" w:hAnsi="Century Gothic" w:cs="Arial"/>
                        <w:b/>
                        <w:sz w:val="14"/>
                      </w:rPr>
                    </w:pPr>
                    <w:r>
                      <w:rPr>
                        <w:rFonts w:ascii="Century Gothic" w:hAnsi="Century Gothic" w:cs="Arial"/>
                        <w:b/>
                        <w:sz w:val="14"/>
                      </w:rPr>
                      <w:t xml:space="preserve">The City of Ironton was founded in 1849.  Over the last </w:t>
                    </w:r>
                    <w:r w:rsidR="001B6985">
                      <w:rPr>
                        <w:rFonts w:ascii="Century Gothic" w:hAnsi="Century Gothic" w:cs="Arial"/>
                        <w:b/>
                        <w:sz w:val="14"/>
                      </w:rPr>
                      <w:t>165 years, Ironton has a proud history of strong manufacturing and economic growth.  Ironton is the County Seat for Lawrence County.</w:t>
                    </w:r>
                  </w:p>
                  <w:p w:rsidR="001B6985" w:rsidRDefault="001B6985" w:rsidP="00F51A9D">
                    <w:pPr>
                      <w:rPr>
                        <w:rFonts w:ascii="Century Gothic" w:hAnsi="Century Gothic" w:cs="Arial"/>
                        <w:b/>
                        <w:sz w:val="14"/>
                      </w:rPr>
                    </w:pPr>
                    <w:r w:rsidRPr="001B6985">
                      <w:rPr>
                        <w:rFonts w:ascii="Century Gothic" w:hAnsi="Century Gothic" w:cs="Arial"/>
                        <w:b/>
                        <w:sz w:val="14"/>
                      </w:rPr>
                      <w:t xml:space="preserve">Ironton in Bloom is a non-profit organization created to make Ironton, Ohio a wonderful place to live, work, play and visit—a destination community. The success of Ironton in Bloom </w:t>
                    </w:r>
                    <w:r>
                      <w:rPr>
                        <w:rFonts w:ascii="Century Gothic" w:hAnsi="Century Gothic" w:cs="Arial"/>
                        <w:b/>
                        <w:sz w:val="14"/>
                      </w:rPr>
                      <w:t>rests</w:t>
                    </w:r>
                    <w:r w:rsidRPr="001B6985">
                      <w:rPr>
                        <w:rFonts w:ascii="Century Gothic" w:hAnsi="Century Gothic" w:cs="Arial"/>
                        <w:b/>
                        <w:sz w:val="14"/>
                      </w:rPr>
                      <w:t xml:space="preserve"> upon active local government participation and support of the business community, civic clubs, churches, arts and garden organizations, veterans and fraternal lodges, and residents of Ironton</w:t>
                    </w:r>
                  </w:p>
                  <w:p w:rsidR="002A7842" w:rsidRPr="00703478" w:rsidRDefault="002A7842" w:rsidP="00F51A9D">
                    <w:pPr>
                      <w:rPr>
                        <w:rFonts w:ascii="Century Gothic" w:hAnsi="Century Gothic" w:cs="Arial"/>
                        <w:b/>
                        <w:sz w:val="14"/>
                      </w:rPr>
                    </w:pPr>
                  </w:p>
                </w:tc>
              </w:sdtContent>
            </w:sdt>
          </w:sdtContent>
        </w:sdt>
      </w:tr>
    </w:tbl>
    <w:p w:rsidR="002A7842" w:rsidRDefault="002A7842"/>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37"/>
        <w:gridCol w:w="7013"/>
      </w:tblGrid>
      <w:tr w:rsidR="002A7842" w:rsidRPr="00703478" w:rsidTr="007703E0">
        <w:trPr>
          <w:trHeight w:val="5760"/>
        </w:trPr>
        <w:tc>
          <w:tcPr>
            <w:tcW w:w="1250" w:type="pct"/>
            <w:shd w:val="clear" w:color="auto" w:fill="auto"/>
            <w:vAlign w:val="center"/>
          </w:tcPr>
          <w:p w:rsidR="002A7842" w:rsidRDefault="002A7842" w:rsidP="001F0CCE">
            <w:pPr>
              <w:pStyle w:val="ListParagraph"/>
              <w:numPr>
                <w:ilvl w:val="0"/>
                <w:numId w:val="2"/>
              </w:numPr>
              <w:rPr>
                <w:rFonts w:ascii="Century Gothic" w:hAnsi="Century Gothic" w:cs="Arial"/>
                <w:b/>
                <w:sz w:val="14"/>
              </w:rPr>
            </w:pPr>
            <w:r>
              <w:rPr>
                <w:rFonts w:ascii="Century Gothic" w:hAnsi="Century Gothic" w:cs="Arial"/>
                <w:b/>
                <w:sz w:val="14"/>
              </w:rPr>
              <w:lastRenderedPageBreak/>
              <w:t>LEVERAGE</w:t>
            </w:r>
          </w:p>
          <w:p w:rsidR="0066509B" w:rsidRDefault="0066509B" w:rsidP="009E7157">
            <w:pPr>
              <w:ind w:left="360"/>
              <w:rPr>
                <w:rFonts w:ascii="Century Gothic" w:hAnsi="Century Gothic" w:cs="Arial"/>
                <w:sz w:val="14"/>
              </w:rPr>
            </w:pPr>
          </w:p>
          <w:p w:rsidR="002A7842" w:rsidRPr="00175421" w:rsidRDefault="002A7842" w:rsidP="009E7157">
            <w:pPr>
              <w:ind w:left="360"/>
              <w:rPr>
                <w:rFonts w:ascii="Century Gothic" w:hAnsi="Century Gothic" w:cs="Arial"/>
                <w:sz w:val="14"/>
              </w:rPr>
            </w:pPr>
            <w:r>
              <w:rPr>
                <w:rFonts w:ascii="Century Gothic" w:hAnsi="Century Gothic" w:cs="Arial"/>
                <w:sz w:val="14"/>
              </w:rPr>
              <w:t xml:space="preserve">Identify the amount and source of any funds or resources that have been committed to the proposed innovation.  </w:t>
            </w:r>
          </w:p>
        </w:tc>
        <w:sdt>
          <w:sdtPr>
            <w:rPr>
              <w:rFonts w:ascii="Century Gothic" w:hAnsi="Century Gothic" w:cs="Arial"/>
              <w:b/>
              <w:sz w:val="14"/>
            </w:rPr>
            <w:id w:val="-1013384434"/>
            <w:placeholder>
              <w:docPart w:val="2A1BD908D5BA49B1B0C16EBAD21ADBEF"/>
            </w:placeholder>
          </w:sdtPr>
          <w:sdtEndPr/>
          <w:sdtContent>
            <w:sdt>
              <w:sdtPr>
                <w:rPr>
                  <w:rFonts w:ascii="Century Gothic" w:hAnsi="Century Gothic" w:cs="Arial"/>
                  <w:b/>
                  <w:sz w:val="14"/>
                </w:rPr>
                <w:id w:val="-79374937"/>
                <w:placeholder>
                  <w:docPart w:val="80C0575F04A94BA09C84C488FECFDB26"/>
                </w:placeholder>
              </w:sdtPr>
              <w:sdtEndPr/>
              <w:sdtContent>
                <w:tc>
                  <w:tcPr>
                    <w:tcW w:w="3750" w:type="pct"/>
                    <w:shd w:val="clear" w:color="auto" w:fill="auto"/>
                    <w:vAlign w:val="center"/>
                  </w:tcPr>
                  <w:p w:rsidR="00F97C59" w:rsidRDefault="00F97C59" w:rsidP="00F97C59">
                    <w:pPr>
                      <w:rPr>
                        <w:rFonts w:ascii="Century Gothic" w:hAnsi="Century Gothic" w:cs="Arial"/>
                        <w:b/>
                        <w:sz w:val="14"/>
                      </w:rPr>
                    </w:pPr>
                    <w:r>
                      <w:rPr>
                        <w:rFonts w:ascii="Century Gothic" w:hAnsi="Century Gothic" w:cs="Arial"/>
                        <w:b/>
                        <w:sz w:val="14"/>
                      </w:rPr>
                      <w:t>The City of Ironton will donate the land used for the community garden.</w:t>
                    </w:r>
                  </w:p>
                  <w:p w:rsidR="00F97C59" w:rsidRDefault="00F97C59" w:rsidP="00F97C59">
                    <w:pPr>
                      <w:rPr>
                        <w:rFonts w:ascii="Century Gothic" w:hAnsi="Century Gothic" w:cs="Arial"/>
                        <w:b/>
                        <w:sz w:val="14"/>
                      </w:rPr>
                    </w:pPr>
                    <w:r>
                      <w:rPr>
                        <w:rFonts w:ascii="Century Gothic" w:hAnsi="Century Gothic" w:cs="Arial"/>
                        <w:b/>
                        <w:sz w:val="14"/>
                      </w:rPr>
                      <w:t>Ironton in Bloom will provide human resources on a yearly basis as well initial seed and supplies at the beginning of each season.</w:t>
                    </w:r>
                  </w:p>
                  <w:p w:rsidR="002A7842" w:rsidRPr="00703478" w:rsidRDefault="00F97C59" w:rsidP="00F97C59">
                    <w:pPr>
                      <w:rPr>
                        <w:rFonts w:ascii="Century Gothic" w:hAnsi="Century Gothic" w:cs="Arial"/>
                        <w:b/>
                        <w:sz w:val="14"/>
                      </w:rPr>
                    </w:pPr>
                    <w:r>
                      <w:rPr>
                        <w:rFonts w:ascii="Century Gothic" w:hAnsi="Century Gothic" w:cs="Arial"/>
                        <w:b/>
                        <w:sz w:val="14"/>
                      </w:rPr>
                      <w:t>Millennia Housing will construct the garden as part of the rehabilitation scope of work.</w:t>
                    </w:r>
                  </w:p>
                </w:tc>
              </w:sdtContent>
            </w:sdt>
          </w:sdtContent>
        </w:sdt>
      </w:tr>
    </w:tbl>
    <w:p w:rsidR="002A7842" w:rsidRDefault="002A7842"/>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37"/>
        <w:gridCol w:w="7013"/>
      </w:tblGrid>
      <w:tr w:rsidR="002A7842" w:rsidRPr="00703478" w:rsidTr="007703E0">
        <w:trPr>
          <w:trHeight w:val="5760"/>
        </w:trPr>
        <w:tc>
          <w:tcPr>
            <w:tcW w:w="1250" w:type="pct"/>
            <w:shd w:val="clear" w:color="auto" w:fill="auto"/>
            <w:vAlign w:val="center"/>
          </w:tcPr>
          <w:p w:rsidR="002A7842" w:rsidRDefault="002A7842" w:rsidP="001F0CCE">
            <w:pPr>
              <w:pStyle w:val="ListParagraph"/>
              <w:numPr>
                <w:ilvl w:val="0"/>
                <w:numId w:val="2"/>
              </w:numPr>
              <w:rPr>
                <w:rFonts w:ascii="Century Gothic" w:hAnsi="Century Gothic" w:cs="Arial"/>
                <w:b/>
                <w:sz w:val="14"/>
              </w:rPr>
            </w:pPr>
            <w:r>
              <w:rPr>
                <w:rFonts w:ascii="Century Gothic" w:hAnsi="Century Gothic" w:cs="Arial"/>
                <w:b/>
                <w:sz w:val="14"/>
              </w:rPr>
              <w:t>EXPECTED OUTCOMES</w:t>
            </w:r>
          </w:p>
          <w:p w:rsidR="0066509B" w:rsidRDefault="0066509B" w:rsidP="002A7842">
            <w:pPr>
              <w:ind w:left="360"/>
              <w:rPr>
                <w:rFonts w:ascii="Century Gothic" w:hAnsi="Century Gothic" w:cs="Arial"/>
                <w:sz w:val="14"/>
              </w:rPr>
            </w:pPr>
          </w:p>
          <w:p w:rsidR="002A7842" w:rsidRPr="00175421" w:rsidRDefault="002A7842" w:rsidP="002A7842">
            <w:pPr>
              <w:ind w:left="360"/>
              <w:rPr>
                <w:rFonts w:ascii="Century Gothic" w:hAnsi="Century Gothic" w:cs="Arial"/>
                <w:sz w:val="14"/>
              </w:rPr>
            </w:pPr>
            <w:r>
              <w:rPr>
                <w:rFonts w:ascii="Century Gothic" w:hAnsi="Century Gothic" w:cs="Arial"/>
                <w:sz w:val="14"/>
              </w:rPr>
              <w:t xml:space="preserve">Identify the projected outcomes of the proposed innovation.  Indicate whether outcomes are quantifiable and how they will be measured.  </w:t>
            </w:r>
          </w:p>
        </w:tc>
        <w:sdt>
          <w:sdtPr>
            <w:rPr>
              <w:rFonts w:ascii="Century Gothic" w:hAnsi="Century Gothic" w:cs="Arial"/>
              <w:b/>
              <w:sz w:val="14"/>
            </w:rPr>
            <w:id w:val="542172230"/>
            <w:placeholder>
              <w:docPart w:val="AE65A451E0BD4EEC8382FA871630DF76"/>
            </w:placeholder>
          </w:sdtPr>
          <w:sdtEndPr>
            <w:rPr>
              <w:rFonts w:asciiTheme="minorHAnsi" w:hAnsiTheme="minorHAnsi" w:cstheme="minorBidi"/>
              <w:b w:val="0"/>
              <w:sz w:val="24"/>
            </w:rPr>
          </w:sdtEndPr>
          <w:sdtContent>
            <w:sdt>
              <w:sdtPr>
                <w:rPr>
                  <w:rFonts w:ascii="Century Gothic" w:hAnsi="Century Gothic" w:cs="Arial"/>
                  <w:b/>
                  <w:sz w:val="14"/>
                </w:rPr>
                <w:id w:val="-288666431"/>
                <w:placeholder>
                  <w:docPart w:val="7AE90F555A96423D88216E24F5CBCFD9"/>
                </w:placeholder>
              </w:sdtPr>
              <w:sdtEndPr>
                <w:rPr>
                  <w:rFonts w:asciiTheme="minorHAnsi" w:hAnsiTheme="minorHAnsi" w:cstheme="minorBidi"/>
                  <w:b w:val="0"/>
                  <w:sz w:val="24"/>
                </w:rPr>
              </w:sdtEndPr>
              <w:sdtContent>
                <w:tc>
                  <w:tcPr>
                    <w:tcW w:w="3750" w:type="pct"/>
                    <w:shd w:val="clear" w:color="auto" w:fill="auto"/>
                    <w:vAlign w:val="center"/>
                  </w:tcPr>
                  <w:p w:rsidR="00471684" w:rsidRDefault="00471684" w:rsidP="00471684">
                    <w:pPr>
                      <w:rPr>
                        <w:rFonts w:ascii="Century Gothic" w:hAnsi="Century Gothic" w:cs="Arial"/>
                        <w:b/>
                        <w:sz w:val="14"/>
                      </w:rPr>
                    </w:pPr>
                    <w:r>
                      <w:rPr>
                        <w:rFonts w:ascii="Century Gothic" w:hAnsi="Century Gothic" w:cs="Arial"/>
                        <w:b/>
                        <w:sz w:val="14"/>
                      </w:rPr>
                      <w:t>Projected outcomes include:</w:t>
                    </w:r>
                  </w:p>
                  <w:p w:rsidR="00127CA9" w:rsidRDefault="00127CA9" w:rsidP="00127CA9">
                    <w:pPr>
                      <w:pStyle w:val="ListParagraph"/>
                      <w:numPr>
                        <w:ilvl w:val="0"/>
                        <w:numId w:val="4"/>
                      </w:numPr>
                      <w:rPr>
                        <w:rFonts w:ascii="Century Gothic" w:hAnsi="Century Gothic" w:cs="Arial"/>
                        <w:b/>
                        <w:sz w:val="14"/>
                      </w:rPr>
                    </w:pPr>
                    <w:r>
                      <w:rPr>
                        <w:rFonts w:ascii="Century Gothic" w:hAnsi="Century Gothic" w:cs="Arial"/>
                        <w:b/>
                        <w:sz w:val="14"/>
                      </w:rPr>
                      <w:t>Developing relationships among residents and others in the community</w:t>
                    </w:r>
                  </w:p>
                  <w:p w:rsidR="00127CA9" w:rsidRDefault="00127CA9" w:rsidP="00127CA9">
                    <w:pPr>
                      <w:pStyle w:val="ListParagraph"/>
                      <w:numPr>
                        <w:ilvl w:val="0"/>
                        <w:numId w:val="4"/>
                      </w:numPr>
                      <w:rPr>
                        <w:rFonts w:ascii="Century Gothic" w:hAnsi="Century Gothic" w:cs="Arial"/>
                        <w:b/>
                        <w:sz w:val="14"/>
                      </w:rPr>
                    </w:pPr>
                    <w:r>
                      <w:rPr>
                        <w:rFonts w:ascii="Century Gothic" w:hAnsi="Century Gothic" w:cs="Arial"/>
                        <w:b/>
                        <w:sz w:val="14"/>
                      </w:rPr>
                      <w:t>Exercise for residents and more outdoor activity</w:t>
                    </w:r>
                  </w:p>
                  <w:p w:rsidR="00127CA9" w:rsidRDefault="00127CA9" w:rsidP="00127CA9">
                    <w:pPr>
                      <w:pStyle w:val="ListParagraph"/>
                      <w:numPr>
                        <w:ilvl w:val="0"/>
                        <w:numId w:val="4"/>
                      </w:numPr>
                      <w:rPr>
                        <w:rFonts w:ascii="Century Gothic" w:hAnsi="Century Gothic" w:cs="Arial"/>
                        <w:b/>
                        <w:sz w:val="14"/>
                      </w:rPr>
                    </w:pPr>
                    <w:r>
                      <w:rPr>
                        <w:rFonts w:ascii="Century Gothic" w:hAnsi="Century Gothic" w:cs="Arial"/>
                        <w:b/>
                        <w:sz w:val="14"/>
                      </w:rPr>
                      <w:t>Healthy food supply for residents</w:t>
                    </w:r>
                  </w:p>
                  <w:p w:rsidR="00127CA9" w:rsidRDefault="002B4BA4" w:rsidP="00127CA9">
                    <w:pPr>
                      <w:pStyle w:val="ListParagraph"/>
                      <w:numPr>
                        <w:ilvl w:val="0"/>
                        <w:numId w:val="4"/>
                      </w:numPr>
                      <w:rPr>
                        <w:rFonts w:ascii="Century Gothic" w:hAnsi="Century Gothic" w:cs="Arial"/>
                        <w:b/>
                        <w:sz w:val="14"/>
                      </w:rPr>
                    </w:pPr>
                    <w:r>
                      <w:rPr>
                        <w:rFonts w:ascii="Century Gothic" w:hAnsi="Century Gothic" w:cs="Arial"/>
                        <w:b/>
                        <w:sz w:val="14"/>
                      </w:rPr>
                      <w:t>Incr</w:t>
                    </w:r>
                    <w:r w:rsidR="00127CA9">
                      <w:rPr>
                        <w:rFonts w:ascii="Century Gothic" w:hAnsi="Century Gothic" w:cs="Arial"/>
                        <w:b/>
                        <w:sz w:val="14"/>
                      </w:rPr>
                      <w:t xml:space="preserve">eased </w:t>
                    </w:r>
                    <w:proofErr w:type="spellStart"/>
                    <w:r w:rsidR="00127CA9">
                      <w:rPr>
                        <w:rFonts w:ascii="Century Gothic" w:hAnsi="Century Gothic" w:cs="Arial"/>
                        <w:b/>
                        <w:sz w:val="14"/>
                      </w:rPr>
                      <w:t>opride</w:t>
                    </w:r>
                    <w:proofErr w:type="spellEnd"/>
                    <w:r w:rsidR="00127CA9">
                      <w:rPr>
                        <w:rFonts w:ascii="Century Gothic" w:hAnsi="Century Gothic" w:cs="Arial"/>
                        <w:b/>
                        <w:sz w:val="14"/>
                      </w:rPr>
                      <w:t xml:space="preserve"> for </w:t>
                    </w:r>
                    <w:proofErr w:type="spellStart"/>
                    <w:r w:rsidR="00127CA9">
                      <w:rPr>
                        <w:rFonts w:ascii="Century Gothic" w:hAnsi="Century Gothic" w:cs="Arial"/>
                        <w:b/>
                        <w:sz w:val="14"/>
                      </w:rPr>
                      <w:t>residenst</w:t>
                    </w:r>
                    <w:proofErr w:type="spellEnd"/>
                    <w:r w:rsidR="00127CA9">
                      <w:rPr>
                        <w:rFonts w:ascii="Century Gothic" w:hAnsi="Century Gothic" w:cs="Arial"/>
                        <w:b/>
                        <w:sz w:val="14"/>
                      </w:rPr>
                      <w:t xml:space="preserve"> in accomplishment</w:t>
                    </w:r>
                  </w:p>
                  <w:p w:rsidR="00127CA9" w:rsidRDefault="00127CA9" w:rsidP="00127CA9">
                    <w:pPr>
                      <w:rPr>
                        <w:rFonts w:ascii="Century Gothic" w:hAnsi="Century Gothic" w:cs="Arial"/>
                        <w:b/>
                        <w:sz w:val="14"/>
                      </w:rPr>
                    </w:pPr>
                  </w:p>
                  <w:p w:rsidR="002A7842" w:rsidRPr="00127CA9" w:rsidRDefault="00CA3B59" w:rsidP="00127CA9">
                    <w:pPr>
                      <w:rPr>
                        <w:rFonts w:ascii="Century Gothic" w:hAnsi="Century Gothic" w:cs="Arial"/>
                        <w:b/>
                        <w:sz w:val="14"/>
                      </w:rPr>
                    </w:pPr>
                    <w:r>
                      <w:rPr>
                        <w:rFonts w:ascii="Century Gothic" w:hAnsi="Century Gothic" w:cs="Arial"/>
                        <w:b/>
                        <w:sz w:val="14"/>
                      </w:rPr>
                      <w:t xml:space="preserve">All of the above projected outcomes will contribute to Medicaid savings for the residents who participate.  </w:t>
                    </w:r>
                    <w:r w:rsidR="00127CA9">
                      <w:rPr>
                        <w:rFonts w:ascii="Century Gothic" w:hAnsi="Century Gothic" w:cs="Arial"/>
                        <w:b/>
                        <w:sz w:val="14"/>
                      </w:rPr>
                      <w:t>Outcomes will be measured by resident participation.</w:t>
                    </w:r>
                  </w:p>
                </w:tc>
                <w:bookmarkStart w:id="0" w:name="_GoBack" w:displacedByCustomXml="next"/>
                <w:bookmarkEnd w:id="0" w:displacedByCustomXml="next"/>
              </w:sdtContent>
            </w:sdt>
          </w:sdtContent>
        </w:sdt>
      </w:tr>
    </w:tbl>
    <w:p w:rsidR="002A7842" w:rsidRDefault="002A7842"/>
    <w:sectPr w:rsidR="002A7842" w:rsidSect="007034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tique Olive">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OCR A Extended">
    <w:charset w:val="00"/>
    <w:family w:val="moder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5F3979"/>
    <w:multiLevelType w:val="hybridMultilevel"/>
    <w:tmpl w:val="729A0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E644352"/>
    <w:multiLevelType w:val="hybridMultilevel"/>
    <w:tmpl w:val="AB7AF0CE"/>
    <w:lvl w:ilvl="0" w:tplc="CC488696">
      <w:numFmt w:val="bullet"/>
      <w:lvlText w:val="-"/>
      <w:lvlJc w:val="left"/>
      <w:pPr>
        <w:ind w:left="720" w:hanging="360"/>
      </w:pPr>
      <w:rPr>
        <w:rFonts w:ascii="Century Gothic" w:eastAsiaTheme="minorEastAsia" w:hAnsi="Century Gothi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BE66A88"/>
    <w:multiLevelType w:val="hybridMultilevel"/>
    <w:tmpl w:val="72CEBA7C"/>
    <w:lvl w:ilvl="0" w:tplc="162E25FA">
      <w:numFmt w:val="bullet"/>
      <w:lvlText w:val="-"/>
      <w:lvlJc w:val="left"/>
      <w:pPr>
        <w:ind w:left="720" w:hanging="360"/>
      </w:pPr>
      <w:rPr>
        <w:rFonts w:ascii="Century Gothic" w:eastAsiaTheme="minorEastAsia" w:hAnsi="Century Gothi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EE03CD2"/>
    <w:multiLevelType w:val="hybridMultilevel"/>
    <w:tmpl w:val="F95A88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ocumentProtection w:edit="forms" w:enforcement="1" w:cryptProviderType="rsaFull" w:cryptAlgorithmClass="hash" w:cryptAlgorithmType="typeAny" w:cryptAlgorithmSid="4" w:cryptSpinCount="100000" w:hash="AmOzglFh66d4QniwG1TjcjRmq6I=" w:salt="rZPhcnB5NHwyyhzW3YCMag=="/>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478"/>
    <w:rsid w:val="00061B76"/>
    <w:rsid w:val="000877D5"/>
    <w:rsid w:val="001239B3"/>
    <w:rsid w:val="001250D9"/>
    <w:rsid w:val="00127CA9"/>
    <w:rsid w:val="00175421"/>
    <w:rsid w:val="001B6985"/>
    <w:rsid w:val="00201356"/>
    <w:rsid w:val="002626D4"/>
    <w:rsid w:val="002A7842"/>
    <w:rsid w:val="002B4BA4"/>
    <w:rsid w:val="002C0D7D"/>
    <w:rsid w:val="002E14B2"/>
    <w:rsid w:val="002E5930"/>
    <w:rsid w:val="00312323"/>
    <w:rsid w:val="003D031F"/>
    <w:rsid w:val="00423EB4"/>
    <w:rsid w:val="00441B79"/>
    <w:rsid w:val="00467AD5"/>
    <w:rsid w:val="00471684"/>
    <w:rsid w:val="0049169B"/>
    <w:rsid w:val="0053081F"/>
    <w:rsid w:val="005A4CDD"/>
    <w:rsid w:val="005D7058"/>
    <w:rsid w:val="0066509B"/>
    <w:rsid w:val="006652BA"/>
    <w:rsid w:val="006F7A10"/>
    <w:rsid w:val="00703478"/>
    <w:rsid w:val="00727EEA"/>
    <w:rsid w:val="007368F1"/>
    <w:rsid w:val="00762A51"/>
    <w:rsid w:val="007703E0"/>
    <w:rsid w:val="00787CFC"/>
    <w:rsid w:val="007967CE"/>
    <w:rsid w:val="00797BBC"/>
    <w:rsid w:val="007E561A"/>
    <w:rsid w:val="009523CE"/>
    <w:rsid w:val="00996805"/>
    <w:rsid w:val="009E7157"/>
    <w:rsid w:val="00BB41F1"/>
    <w:rsid w:val="00C96865"/>
    <w:rsid w:val="00CA3B59"/>
    <w:rsid w:val="00D30B3F"/>
    <w:rsid w:val="00D43983"/>
    <w:rsid w:val="00D56394"/>
    <w:rsid w:val="00D567DA"/>
    <w:rsid w:val="00DF21C2"/>
    <w:rsid w:val="00E1432A"/>
    <w:rsid w:val="00E51B51"/>
    <w:rsid w:val="00EB21E1"/>
    <w:rsid w:val="00F058A1"/>
    <w:rsid w:val="00F1353B"/>
    <w:rsid w:val="00F51A9D"/>
    <w:rsid w:val="00F97C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640B8A-1C22-4B4C-B012-2070EA14D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58A1"/>
    <w:pPr>
      <w:spacing w:after="0" w:line="240" w:lineRule="auto"/>
    </w:pPr>
    <w:rPr>
      <w:rFonts w:eastAsiaTheme="minorEastAsia"/>
      <w:sz w:val="24"/>
      <w:szCs w:val="20"/>
    </w:rPr>
  </w:style>
  <w:style w:type="paragraph" w:styleId="Heading1">
    <w:name w:val="heading 1"/>
    <w:basedOn w:val="Normal"/>
    <w:next w:val="Normal"/>
    <w:link w:val="Heading1Char"/>
    <w:uiPriority w:val="9"/>
    <w:qFormat/>
    <w:rsid w:val="00441B79"/>
    <w:pPr>
      <w:keepNext/>
      <w:keepLines/>
      <w:spacing w:before="48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autoRedefine/>
    <w:uiPriority w:val="9"/>
    <w:unhideWhenUsed/>
    <w:qFormat/>
    <w:rsid w:val="00441B79"/>
    <w:pPr>
      <w:outlineLvl w:val="1"/>
    </w:pPr>
    <w:rPr>
      <w:rFonts w:ascii="Antique Olive" w:hAnsi="Antique Olive" w:cs="Arial"/>
      <w:b/>
      <w:smallCaps/>
      <w:noProof/>
      <w:spacing w:val="5"/>
      <w:szCs w:val="24"/>
    </w:rPr>
  </w:style>
  <w:style w:type="paragraph" w:styleId="Heading3">
    <w:name w:val="heading 3"/>
    <w:basedOn w:val="Normal"/>
    <w:next w:val="Normal"/>
    <w:link w:val="Heading3Char"/>
    <w:uiPriority w:val="9"/>
    <w:unhideWhenUsed/>
    <w:qFormat/>
    <w:rsid w:val="00441B79"/>
    <w:pPr>
      <w:outlineLvl w:val="2"/>
    </w:pPr>
    <w:rPr>
      <w:i/>
      <w:smallCaps/>
      <w:color w:val="76410D" w:themeColor="accent3" w:themeShade="80"/>
      <w:spacing w:val="5"/>
      <w:szCs w:val="24"/>
    </w:rPr>
  </w:style>
  <w:style w:type="paragraph" w:styleId="Heading4">
    <w:name w:val="heading 4"/>
    <w:basedOn w:val="Normal"/>
    <w:next w:val="Normal"/>
    <w:link w:val="Heading4Char"/>
    <w:uiPriority w:val="9"/>
    <w:unhideWhenUsed/>
    <w:qFormat/>
    <w:rsid w:val="00441B79"/>
    <w:pPr>
      <w:spacing w:before="240"/>
      <w:outlineLvl w:val="3"/>
    </w:pPr>
    <w:rPr>
      <w:smallCaps/>
      <w:color w:val="11171D" w:themeColor="background2" w:themeShade="1A"/>
      <w:spacing w:val="10"/>
      <w:szCs w:val="22"/>
    </w:rPr>
  </w:style>
  <w:style w:type="paragraph" w:styleId="Heading6">
    <w:name w:val="heading 6"/>
    <w:basedOn w:val="Normal"/>
    <w:next w:val="Normal"/>
    <w:link w:val="Heading6Char"/>
    <w:autoRedefine/>
    <w:uiPriority w:val="9"/>
    <w:unhideWhenUsed/>
    <w:qFormat/>
    <w:rsid w:val="00441B79"/>
    <w:pPr>
      <w:outlineLvl w:val="5"/>
    </w:pPr>
    <w:rPr>
      <w:rFonts w:eastAsia="Times New Roman"/>
      <w:b/>
      <w:bCs/>
      <w:smallCaps/>
      <w:color w:val="000000" w:themeColor="text1"/>
      <w:spacing w:val="5"/>
    </w:rPr>
  </w:style>
  <w:style w:type="paragraph" w:styleId="Heading7">
    <w:name w:val="heading 7"/>
    <w:basedOn w:val="Normal"/>
    <w:next w:val="Normal"/>
    <w:link w:val="Heading7Char"/>
    <w:uiPriority w:val="9"/>
    <w:semiHidden/>
    <w:unhideWhenUsed/>
    <w:qFormat/>
    <w:rsid w:val="00441B79"/>
    <w:pPr>
      <w:keepNext/>
      <w:keepLines/>
      <w:spacing w:before="200"/>
      <w:outlineLvl w:val="6"/>
    </w:pPr>
    <w:rPr>
      <w:rFonts w:asciiTheme="majorHAnsi" w:eastAsiaTheme="majorEastAsia" w:hAnsiTheme="majorHAnsi" w:cstheme="majorBidi"/>
      <w:i/>
      <w:iCs/>
      <w:color w:val="404040" w:themeColor="text1" w:themeTint="BF"/>
    </w:rPr>
  </w:style>
  <w:style w:type="paragraph" w:styleId="Heading9">
    <w:name w:val="heading 9"/>
    <w:basedOn w:val="Normal"/>
    <w:next w:val="Normal"/>
    <w:link w:val="Heading9Char"/>
    <w:autoRedefine/>
    <w:uiPriority w:val="9"/>
    <w:unhideWhenUsed/>
    <w:qFormat/>
    <w:rsid w:val="00441B79"/>
    <w:pPr>
      <w:outlineLvl w:val="8"/>
    </w:pPr>
    <w:rPr>
      <w:b/>
      <w:small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1B79"/>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441B79"/>
    <w:rPr>
      <w:rFonts w:ascii="Antique Olive" w:eastAsiaTheme="minorEastAsia" w:hAnsi="Antique Olive" w:cs="Arial"/>
      <w:b/>
      <w:smallCaps/>
      <w:noProof/>
      <w:spacing w:val="5"/>
      <w:sz w:val="24"/>
      <w:szCs w:val="24"/>
    </w:rPr>
  </w:style>
  <w:style w:type="character" w:customStyle="1" w:styleId="Heading3Char">
    <w:name w:val="Heading 3 Char"/>
    <w:basedOn w:val="DefaultParagraphFont"/>
    <w:link w:val="Heading3"/>
    <w:uiPriority w:val="9"/>
    <w:rsid w:val="00441B79"/>
    <w:rPr>
      <w:rFonts w:ascii="Arial Narrow" w:eastAsiaTheme="minorEastAsia" w:hAnsi="Arial Narrow"/>
      <w:i/>
      <w:smallCaps/>
      <w:color w:val="76410D" w:themeColor="accent3" w:themeShade="80"/>
      <w:spacing w:val="5"/>
      <w:sz w:val="24"/>
      <w:szCs w:val="24"/>
    </w:rPr>
  </w:style>
  <w:style w:type="character" w:customStyle="1" w:styleId="Heading4Char">
    <w:name w:val="Heading 4 Char"/>
    <w:basedOn w:val="DefaultParagraphFont"/>
    <w:link w:val="Heading4"/>
    <w:uiPriority w:val="9"/>
    <w:rsid w:val="00441B79"/>
    <w:rPr>
      <w:rFonts w:ascii="Arial Narrow" w:eastAsiaTheme="minorEastAsia" w:hAnsi="Arial Narrow"/>
      <w:smallCaps/>
      <w:color w:val="11171D" w:themeColor="background2" w:themeShade="1A"/>
      <w:spacing w:val="10"/>
      <w:sz w:val="24"/>
    </w:rPr>
  </w:style>
  <w:style w:type="character" w:customStyle="1" w:styleId="Heading6Char">
    <w:name w:val="Heading 6 Char"/>
    <w:basedOn w:val="DefaultParagraphFont"/>
    <w:link w:val="Heading6"/>
    <w:uiPriority w:val="9"/>
    <w:rsid w:val="00441B79"/>
    <w:rPr>
      <w:rFonts w:ascii="Arial Narrow" w:eastAsia="Times New Roman" w:hAnsi="Arial Narrow"/>
      <w:b/>
      <w:bCs/>
      <w:smallCaps/>
      <w:color w:val="000000" w:themeColor="text1"/>
      <w:spacing w:val="5"/>
      <w:sz w:val="24"/>
      <w:szCs w:val="20"/>
    </w:rPr>
  </w:style>
  <w:style w:type="character" w:customStyle="1" w:styleId="Heading7Char">
    <w:name w:val="Heading 7 Char"/>
    <w:basedOn w:val="DefaultParagraphFont"/>
    <w:link w:val="Heading7"/>
    <w:uiPriority w:val="9"/>
    <w:semiHidden/>
    <w:rsid w:val="00441B79"/>
    <w:rPr>
      <w:rFonts w:asciiTheme="majorHAnsi" w:eastAsiaTheme="majorEastAsia" w:hAnsiTheme="majorHAnsi" w:cstheme="majorBidi"/>
      <w:i/>
      <w:iCs/>
      <w:color w:val="404040" w:themeColor="text1" w:themeTint="BF"/>
      <w:sz w:val="24"/>
      <w:szCs w:val="20"/>
    </w:rPr>
  </w:style>
  <w:style w:type="character" w:customStyle="1" w:styleId="Heading9Char">
    <w:name w:val="Heading 9 Char"/>
    <w:basedOn w:val="DefaultParagraphFont"/>
    <w:link w:val="Heading9"/>
    <w:uiPriority w:val="9"/>
    <w:rsid w:val="00441B79"/>
    <w:rPr>
      <w:rFonts w:ascii="Arial Narrow" w:eastAsiaTheme="minorEastAsia" w:hAnsi="Arial Narrow"/>
      <w:b/>
      <w:smallCaps/>
      <w:sz w:val="24"/>
      <w:szCs w:val="20"/>
    </w:rPr>
  </w:style>
  <w:style w:type="paragraph" w:styleId="Caption">
    <w:name w:val="caption"/>
    <w:basedOn w:val="Normal"/>
    <w:next w:val="Normal"/>
    <w:uiPriority w:val="35"/>
    <w:qFormat/>
    <w:rsid w:val="00441B79"/>
    <w:pPr>
      <w:spacing w:after="200"/>
    </w:pPr>
    <w:rPr>
      <w:b/>
      <w:bCs/>
      <w:szCs w:val="18"/>
    </w:rPr>
  </w:style>
  <w:style w:type="paragraph" w:styleId="Title">
    <w:name w:val="Title"/>
    <w:basedOn w:val="Normal"/>
    <w:next w:val="Normal"/>
    <w:link w:val="TitleChar"/>
    <w:uiPriority w:val="10"/>
    <w:qFormat/>
    <w:rsid w:val="00441B79"/>
    <w:pPr>
      <w:pBdr>
        <w:bottom w:val="single" w:sz="8" w:space="4" w:color="6076B4" w:themeColor="accent1"/>
      </w:pBdr>
      <w:spacing w:after="300"/>
      <w:contextualSpacing/>
    </w:pPr>
    <w:rPr>
      <w:rFonts w:asciiTheme="majorHAnsi" w:eastAsiaTheme="majorEastAsia" w:hAnsiTheme="majorHAnsi" w:cstheme="majorBidi"/>
      <w:color w:val="234170" w:themeColor="text2" w:themeShade="BF"/>
      <w:spacing w:val="5"/>
      <w:kern w:val="28"/>
      <w:sz w:val="52"/>
      <w:szCs w:val="52"/>
    </w:rPr>
  </w:style>
  <w:style w:type="character" w:customStyle="1" w:styleId="TitleChar">
    <w:name w:val="Title Char"/>
    <w:basedOn w:val="DefaultParagraphFont"/>
    <w:link w:val="Title"/>
    <w:uiPriority w:val="10"/>
    <w:rsid w:val="00441B79"/>
    <w:rPr>
      <w:rFonts w:asciiTheme="majorHAnsi" w:eastAsiaTheme="majorEastAsia" w:hAnsiTheme="majorHAnsi" w:cstheme="majorBidi"/>
      <w:color w:val="234170" w:themeColor="text2" w:themeShade="BF"/>
      <w:spacing w:val="5"/>
      <w:kern w:val="28"/>
      <w:sz w:val="52"/>
      <w:szCs w:val="52"/>
    </w:rPr>
  </w:style>
  <w:style w:type="paragraph" w:styleId="Subtitle">
    <w:name w:val="Subtitle"/>
    <w:basedOn w:val="Normal"/>
    <w:next w:val="Normal"/>
    <w:link w:val="SubtitleChar"/>
    <w:uiPriority w:val="11"/>
    <w:qFormat/>
    <w:rsid w:val="00441B79"/>
    <w:pPr>
      <w:spacing w:after="720"/>
    </w:pPr>
    <w:rPr>
      <w:rFonts w:eastAsiaTheme="majorEastAsia" w:cstheme="majorBidi"/>
      <w:sz w:val="18"/>
      <w:szCs w:val="22"/>
    </w:rPr>
  </w:style>
  <w:style w:type="character" w:customStyle="1" w:styleId="SubtitleChar">
    <w:name w:val="Subtitle Char"/>
    <w:basedOn w:val="DefaultParagraphFont"/>
    <w:link w:val="Subtitle"/>
    <w:uiPriority w:val="11"/>
    <w:rsid w:val="00441B79"/>
    <w:rPr>
      <w:rFonts w:ascii="Arial Narrow" w:eastAsiaTheme="majorEastAsia" w:hAnsi="Arial Narrow" w:cstheme="majorBidi"/>
      <w:sz w:val="18"/>
    </w:rPr>
  </w:style>
  <w:style w:type="paragraph" w:styleId="NoSpacing">
    <w:name w:val="No Spacing"/>
    <w:basedOn w:val="Normal"/>
    <w:link w:val="NoSpacingChar"/>
    <w:uiPriority w:val="1"/>
    <w:qFormat/>
    <w:rsid w:val="00441B79"/>
  </w:style>
  <w:style w:type="character" w:customStyle="1" w:styleId="NoSpacingChar">
    <w:name w:val="No Spacing Char"/>
    <w:basedOn w:val="DefaultParagraphFont"/>
    <w:link w:val="NoSpacing"/>
    <w:uiPriority w:val="1"/>
    <w:rsid w:val="00441B79"/>
    <w:rPr>
      <w:rFonts w:ascii="Arial Narrow" w:eastAsiaTheme="minorEastAsia" w:hAnsi="Arial Narrow"/>
      <w:sz w:val="24"/>
      <w:szCs w:val="20"/>
    </w:rPr>
  </w:style>
  <w:style w:type="paragraph" w:styleId="TOCHeading">
    <w:name w:val="TOC Heading"/>
    <w:basedOn w:val="Heading1"/>
    <w:next w:val="Normal"/>
    <w:uiPriority w:val="39"/>
    <w:semiHidden/>
    <w:unhideWhenUsed/>
    <w:qFormat/>
    <w:rsid w:val="00441B79"/>
    <w:pPr>
      <w:spacing w:line="276" w:lineRule="auto"/>
      <w:outlineLvl w:val="9"/>
    </w:pPr>
    <w:rPr>
      <w:lang w:eastAsia="ja-JP"/>
    </w:rPr>
  </w:style>
  <w:style w:type="paragraph" w:customStyle="1" w:styleId="msoorganizationname2">
    <w:name w:val="msoorganizationname2"/>
    <w:rsid w:val="00703478"/>
    <w:pPr>
      <w:spacing w:after="0" w:line="285" w:lineRule="auto"/>
    </w:pPr>
    <w:rPr>
      <w:rFonts w:ascii="Cambria" w:eastAsia="Times New Roman" w:hAnsi="Cambria" w:cs="Times New Roman"/>
      <w:color w:val="000000"/>
      <w:kern w:val="28"/>
      <w14:ligatures w14:val="standard"/>
      <w14:cntxtAlts/>
    </w:rPr>
  </w:style>
  <w:style w:type="paragraph" w:customStyle="1" w:styleId="msotitle5">
    <w:name w:val="msotitle5"/>
    <w:rsid w:val="00703478"/>
    <w:pPr>
      <w:spacing w:after="0" w:line="240" w:lineRule="auto"/>
    </w:pPr>
    <w:rPr>
      <w:rFonts w:ascii="OCR A Extended" w:eastAsia="Times New Roman" w:hAnsi="OCR A Extended" w:cs="Times New Roman"/>
      <w:color w:val="000000"/>
      <w:kern w:val="28"/>
      <w:sz w:val="20"/>
      <w:szCs w:val="20"/>
      <w14:ligatures w14:val="standard"/>
      <w14:cntxtAlts/>
    </w:rPr>
  </w:style>
  <w:style w:type="table" w:styleId="TableGrid">
    <w:name w:val="Table Grid"/>
    <w:basedOn w:val="TableNormal"/>
    <w:uiPriority w:val="59"/>
    <w:rsid w:val="007034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03478"/>
    <w:rPr>
      <w:rFonts w:ascii="Tahoma" w:hAnsi="Tahoma" w:cs="Tahoma"/>
      <w:sz w:val="16"/>
      <w:szCs w:val="16"/>
    </w:rPr>
  </w:style>
  <w:style w:type="character" w:customStyle="1" w:styleId="BalloonTextChar">
    <w:name w:val="Balloon Text Char"/>
    <w:basedOn w:val="DefaultParagraphFont"/>
    <w:link w:val="BalloonText"/>
    <w:uiPriority w:val="99"/>
    <w:semiHidden/>
    <w:rsid w:val="00703478"/>
    <w:rPr>
      <w:rFonts w:ascii="Tahoma" w:eastAsiaTheme="minorEastAsia" w:hAnsi="Tahoma" w:cs="Tahoma"/>
      <w:sz w:val="16"/>
      <w:szCs w:val="16"/>
    </w:rPr>
  </w:style>
  <w:style w:type="character" w:styleId="PlaceholderText">
    <w:name w:val="Placeholder Text"/>
    <w:basedOn w:val="DefaultParagraphFont"/>
    <w:uiPriority w:val="99"/>
    <w:semiHidden/>
    <w:rsid w:val="00703478"/>
    <w:rPr>
      <w:color w:val="808080"/>
    </w:rPr>
  </w:style>
  <w:style w:type="paragraph" w:styleId="ListParagraph">
    <w:name w:val="List Paragraph"/>
    <w:basedOn w:val="Normal"/>
    <w:uiPriority w:val="34"/>
    <w:qFormat/>
    <w:rsid w:val="007034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9AE1C3BFDA04B6F98A50B89A76DEF44"/>
        <w:category>
          <w:name w:val="General"/>
          <w:gallery w:val="placeholder"/>
        </w:category>
        <w:types>
          <w:type w:val="bbPlcHdr"/>
        </w:types>
        <w:behaviors>
          <w:behavior w:val="content"/>
        </w:behaviors>
        <w:guid w:val="{528D0105-82DF-4AE2-B01D-8C159C6A2783}"/>
      </w:docPartPr>
      <w:docPartBody>
        <w:p w:rsidR="001F6A62" w:rsidRDefault="00C20183" w:rsidP="00C20183">
          <w:pPr>
            <w:pStyle w:val="79AE1C3BFDA04B6F98A50B89A76DEF444"/>
          </w:pPr>
          <w:r w:rsidRPr="00703478">
            <w:rPr>
              <w:rStyle w:val="PlaceholderText"/>
              <w:rFonts w:ascii="Arial" w:hAnsi="Arial" w:cs="Arial"/>
              <w:sz w:val="12"/>
            </w:rPr>
            <w:t>Click here to enter text.</w:t>
          </w:r>
        </w:p>
      </w:docPartBody>
    </w:docPart>
    <w:docPart>
      <w:docPartPr>
        <w:name w:val="6266A2EAD8EC416997657B9FD6B411A3"/>
        <w:category>
          <w:name w:val="General"/>
          <w:gallery w:val="placeholder"/>
        </w:category>
        <w:types>
          <w:type w:val="bbPlcHdr"/>
        </w:types>
        <w:behaviors>
          <w:behavior w:val="content"/>
        </w:behaviors>
        <w:guid w:val="{35F98F42-4881-4CB2-884D-93E353E71508}"/>
      </w:docPartPr>
      <w:docPartBody>
        <w:p w:rsidR="001F6A62" w:rsidRDefault="00B6380E" w:rsidP="00B6380E">
          <w:pPr>
            <w:pStyle w:val="6266A2EAD8EC416997657B9FD6B411A31"/>
          </w:pPr>
          <w:r w:rsidRPr="00703478">
            <w:rPr>
              <w:rStyle w:val="PlaceholderText"/>
              <w:rFonts w:ascii="Arial" w:hAnsi="Arial" w:cs="Arial"/>
              <w:sz w:val="14"/>
            </w:rPr>
            <w:t>Click here to enter text.</w:t>
          </w:r>
        </w:p>
      </w:docPartBody>
    </w:docPart>
    <w:docPart>
      <w:docPartPr>
        <w:name w:val="DF6575BFEB26467E9B3FD25D3ABAEEFA"/>
        <w:category>
          <w:name w:val="General"/>
          <w:gallery w:val="placeholder"/>
        </w:category>
        <w:types>
          <w:type w:val="bbPlcHdr"/>
        </w:types>
        <w:behaviors>
          <w:behavior w:val="content"/>
        </w:behaviors>
        <w:guid w:val="{91F9F0D5-2899-46BD-A1B0-3B78AC89601A}"/>
      </w:docPartPr>
      <w:docPartBody>
        <w:p w:rsidR="001F6A62" w:rsidRDefault="00B6380E" w:rsidP="00B6380E">
          <w:pPr>
            <w:pStyle w:val="DF6575BFEB26467E9B3FD25D3ABAEEFA1"/>
          </w:pPr>
          <w:r w:rsidRPr="00703478">
            <w:rPr>
              <w:rStyle w:val="PlaceholderText"/>
              <w:rFonts w:ascii="Arial" w:hAnsi="Arial" w:cs="Arial"/>
              <w:sz w:val="14"/>
            </w:rPr>
            <w:t>Click here to enter text.</w:t>
          </w:r>
        </w:p>
      </w:docPartBody>
    </w:docPart>
    <w:docPart>
      <w:docPartPr>
        <w:name w:val="A246D9900F974C2DB85EF0BBE6B6C3CF"/>
        <w:category>
          <w:name w:val="General"/>
          <w:gallery w:val="placeholder"/>
        </w:category>
        <w:types>
          <w:type w:val="bbPlcHdr"/>
        </w:types>
        <w:behaviors>
          <w:behavior w:val="content"/>
        </w:behaviors>
        <w:guid w:val="{E7C06B18-1D3A-4029-B45D-EF092802EACE}"/>
      </w:docPartPr>
      <w:docPartBody>
        <w:p w:rsidR="001F6A62" w:rsidRDefault="00B6380E" w:rsidP="00B6380E">
          <w:pPr>
            <w:pStyle w:val="A246D9900F974C2DB85EF0BBE6B6C3CF1"/>
          </w:pPr>
          <w:r w:rsidRPr="00703478">
            <w:rPr>
              <w:rStyle w:val="PlaceholderText"/>
              <w:rFonts w:ascii="Arial" w:hAnsi="Arial" w:cs="Arial"/>
              <w:sz w:val="14"/>
            </w:rPr>
            <w:t>Click here to enter text.</w:t>
          </w:r>
        </w:p>
      </w:docPartBody>
    </w:docPart>
    <w:docPart>
      <w:docPartPr>
        <w:name w:val="3E3A36440376405E9E3CE5D1E54E625F"/>
        <w:category>
          <w:name w:val="General"/>
          <w:gallery w:val="placeholder"/>
        </w:category>
        <w:types>
          <w:type w:val="bbPlcHdr"/>
        </w:types>
        <w:behaviors>
          <w:behavior w:val="content"/>
        </w:behaviors>
        <w:guid w:val="{8BA6A77E-59A1-45AE-9A0F-E20A4AB29306}"/>
      </w:docPartPr>
      <w:docPartBody>
        <w:p w:rsidR="001F6A62" w:rsidRDefault="00B6380E" w:rsidP="00B6380E">
          <w:pPr>
            <w:pStyle w:val="3E3A36440376405E9E3CE5D1E54E625F1"/>
          </w:pPr>
          <w:r w:rsidRPr="00703478">
            <w:rPr>
              <w:rStyle w:val="PlaceholderText"/>
              <w:rFonts w:ascii="Arial" w:hAnsi="Arial" w:cs="Arial"/>
              <w:sz w:val="14"/>
              <w:szCs w:val="12"/>
            </w:rPr>
            <w:t>Choose an item.</w:t>
          </w:r>
        </w:p>
      </w:docPartBody>
    </w:docPart>
    <w:docPart>
      <w:docPartPr>
        <w:name w:val="48FECE37F5274778B7B189C070F34174"/>
        <w:category>
          <w:name w:val="General"/>
          <w:gallery w:val="placeholder"/>
        </w:category>
        <w:types>
          <w:type w:val="bbPlcHdr"/>
        </w:types>
        <w:behaviors>
          <w:behavior w:val="content"/>
        </w:behaviors>
        <w:guid w:val="{40390D6B-23B4-4913-9DD5-04A9289B011D}"/>
      </w:docPartPr>
      <w:docPartBody>
        <w:p w:rsidR="001F6A62" w:rsidRDefault="00B6380E" w:rsidP="00B6380E">
          <w:pPr>
            <w:pStyle w:val="48FECE37F5274778B7B189C070F341741"/>
          </w:pPr>
          <w:r w:rsidRPr="00703478">
            <w:rPr>
              <w:rStyle w:val="PlaceholderText"/>
              <w:rFonts w:ascii="Arial" w:hAnsi="Arial" w:cs="Arial"/>
              <w:sz w:val="14"/>
              <w:szCs w:val="12"/>
            </w:rPr>
            <w:t>Choose an item.</w:t>
          </w:r>
        </w:p>
      </w:docPartBody>
    </w:docPart>
    <w:docPart>
      <w:docPartPr>
        <w:name w:val="062678A8F72148B59D2799CF54AD2C08"/>
        <w:category>
          <w:name w:val="General"/>
          <w:gallery w:val="placeholder"/>
        </w:category>
        <w:types>
          <w:type w:val="bbPlcHdr"/>
        </w:types>
        <w:behaviors>
          <w:behavior w:val="content"/>
        </w:behaviors>
        <w:guid w:val="{3A46FED1-0A22-4013-A549-41B8BFB6F683}"/>
      </w:docPartPr>
      <w:docPartBody>
        <w:p w:rsidR="001F6A62" w:rsidRDefault="00C20183" w:rsidP="00C20183">
          <w:pPr>
            <w:pStyle w:val="062678A8F72148B59D2799CF54AD2C08"/>
          </w:pPr>
          <w:r w:rsidRPr="00703478">
            <w:rPr>
              <w:rStyle w:val="PlaceholderText"/>
              <w:rFonts w:ascii="Arial" w:hAnsi="Arial" w:cs="Arial"/>
              <w:sz w:val="12"/>
            </w:rPr>
            <w:t>Click here to enter text.</w:t>
          </w:r>
        </w:p>
      </w:docPartBody>
    </w:docPart>
    <w:docPart>
      <w:docPartPr>
        <w:name w:val="439D9FF5E84240E1B8C9030942396494"/>
        <w:category>
          <w:name w:val="General"/>
          <w:gallery w:val="placeholder"/>
        </w:category>
        <w:types>
          <w:type w:val="bbPlcHdr"/>
        </w:types>
        <w:behaviors>
          <w:behavior w:val="content"/>
        </w:behaviors>
        <w:guid w:val="{FA341BA1-CF9F-4FF9-9514-D78D1325F2E1}"/>
      </w:docPartPr>
      <w:docPartBody>
        <w:p w:rsidR="001F6A62" w:rsidRDefault="00C20183" w:rsidP="00C20183">
          <w:pPr>
            <w:pStyle w:val="439D9FF5E84240E1B8C9030942396494"/>
          </w:pPr>
          <w:r w:rsidRPr="00703478">
            <w:rPr>
              <w:rStyle w:val="PlaceholderText"/>
              <w:rFonts w:ascii="Arial" w:hAnsi="Arial" w:cs="Arial"/>
              <w:sz w:val="12"/>
            </w:rPr>
            <w:t>Click here to enter text.</w:t>
          </w:r>
        </w:p>
      </w:docPartBody>
    </w:docPart>
    <w:docPart>
      <w:docPartPr>
        <w:name w:val="2A1BD908D5BA49B1B0C16EBAD21ADBEF"/>
        <w:category>
          <w:name w:val="General"/>
          <w:gallery w:val="placeholder"/>
        </w:category>
        <w:types>
          <w:type w:val="bbPlcHdr"/>
        </w:types>
        <w:behaviors>
          <w:behavior w:val="content"/>
        </w:behaviors>
        <w:guid w:val="{A094AD25-6E38-44A8-94D4-A1AE199EC12B}"/>
      </w:docPartPr>
      <w:docPartBody>
        <w:p w:rsidR="001F6A62" w:rsidRDefault="00C20183" w:rsidP="00C20183">
          <w:pPr>
            <w:pStyle w:val="2A1BD908D5BA49B1B0C16EBAD21ADBEF"/>
          </w:pPr>
          <w:r w:rsidRPr="00703478">
            <w:rPr>
              <w:rStyle w:val="PlaceholderText"/>
              <w:rFonts w:ascii="Arial" w:hAnsi="Arial" w:cs="Arial"/>
              <w:sz w:val="12"/>
            </w:rPr>
            <w:t>Click here to enter text.</w:t>
          </w:r>
        </w:p>
      </w:docPartBody>
    </w:docPart>
    <w:docPart>
      <w:docPartPr>
        <w:name w:val="AE65A451E0BD4EEC8382FA871630DF76"/>
        <w:category>
          <w:name w:val="General"/>
          <w:gallery w:val="placeholder"/>
        </w:category>
        <w:types>
          <w:type w:val="bbPlcHdr"/>
        </w:types>
        <w:behaviors>
          <w:behavior w:val="content"/>
        </w:behaviors>
        <w:guid w:val="{0F901B1D-1A49-4EF3-ABD3-9FF5FEDA1D7D}"/>
      </w:docPartPr>
      <w:docPartBody>
        <w:p w:rsidR="001F6A62" w:rsidRDefault="00C20183" w:rsidP="00C20183">
          <w:pPr>
            <w:pStyle w:val="AE65A451E0BD4EEC8382FA871630DF76"/>
          </w:pPr>
          <w:r w:rsidRPr="00703478">
            <w:rPr>
              <w:rStyle w:val="PlaceholderText"/>
              <w:rFonts w:ascii="Arial" w:hAnsi="Arial" w:cs="Arial"/>
              <w:sz w:val="12"/>
            </w:rPr>
            <w:t>Click here to enter text.</w:t>
          </w:r>
        </w:p>
      </w:docPartBody>
    </w:docPart>
    <w:docPart>
      <w:docPartPr>
        <w:name w:val="DECCCB14652F489D980D4ECEB26E51F5"/>
        <w:category>
          <w:name w:val="General"/>
          <w:gallery w:val="placeholder"/>
        </w:category>
        <w:types>
          <w:type w:val="bbPlcHdr"/>
        </w:types>
        <w:behaviors>
          <w:behavior w:val="content"/>
        </w:behaviors>
        <w:guid w:val="{A047A117-7DBD-4659-9A2A-83F7D2E5245C}"/>
      </w:docPartPr>
      <w:docPartBody>
        <w:p w:rsidR="00B6380E" w:rsidRDefault="00B6380E" w:rsidP="00B6380E">
          <w:pPr>
            <w:pStyle w:val="DECCCB14652F489D980D4ECEB26E51F51"/>
          </w:pPr>
          <w:r w:rsidRPr="00D65EF1">
            <w:rPr>
              <w:rStyle w:val="PlaceholderText"/>
              <w:rFonts w:cs="Arial"/>
              <w:sz w:val="22"/>
              <w:szCs w:val="22"/>
            </w:rPr>
            <w:t>Click here to enter text.</w:t>
          </w:r>
        </w:p>
      </w:docPartBody>
    </w:docPart>
    <w:docPart>
      <w:docPartPr>
        <w:name w:val="0B82B82C64084F089A0BD0022EC4991A"/>
        <w:category>
          <w:name w:val="General"/>
          <w:gallery w:val="placeholder"/>
        </w:category>
        <w:types>
          <w:type w:val="bbPlcHdr"/>
        </w:types>
        <w:behaviors>
          <w:behavior w:val="content"/>
        </w:behaviors>
        <w:guid w:val="{8A5664D3-EFC3-432C-A2E9-8B53FDB3BA2F}"/>
      </w:docPartPr>
      <w:docPartBody>
        <w:p w:rsidR="00B6380E" w:rsidRDefault="00B6380E" w:rsidP="00B6380E">
          <w:pPr>
            <w:pStyle w:val="0B82B82C64084F089A0BD0022EC4991A1"/>
          </w:pPr>
          <w:r w:rsidRPr="00D65EF1">
            <w:rPr>
              <w:rStyle w:val="PlaceholderText"/>
              <w:rFonts w:cs="Arial"/>
              <w:sz w:val="22"/>
              <w:szCs w:val="22"/>
            </w:rPr>
            <w:t>Click here to enter text.</w:t>
          </w:r>
        </w:p>
      </w:docPartBody>
    </w:docPart>
    <w:docPart>
      <w:docPartPr>
        <w:name w:val="8E520FD82B7C4BFAAE9AA133C983D7F6"/>
        <w:category>
          <w:name w:val="General"/>
          <w:gallery w:val="placeholder"/>
        </w:category>
        <w:types>
          <w:type w:val="bbPlcHdr"/>
        </w:types>
        <w:behaviors>
          <w:behavior w:val="content"/>
        </w:behaviors>
        <w:guid w:val="{D2814C9D-0B82-4665-8D3F-87F404854157}"/>
      </w:docPartPr>
      <w:docPartBody>
        <w:p w:rsidR="00B6380E" w:rsidRDefault="00B6380E" w:rsidP="00B6380E">
          <w:pPr>
            <w:pStyle w:val="8E520FD82B7C4BFAAE9AA133C983D7F61"/>
          </w:pPr>
          <w:r w:rsidRPr="00D65EF1">
            <w:rPr>
              <w:rStyle w:val="PlaceholderText"/>
              <w:rFonts w:cs="Arial"/>
              <w:sz w:val="22"/>
              <w:szCs w:val="22"/>
            </w:rPr>
            <w:t>Click here to enter text.</w:t>
          </w:r>
        </w:p>
      </w:docPartBody>
    </w:docPart>
    <w:docPart>
      <w:docPartPr>
        <w:name w:val="80C0575F04A94BA09C84C488FECFDB26"/>
        <w:category>
          <w:name w:val="General"/>
          <w:gallery w:val="placeholder"/>
        </w:category>
        <w:types>
          <w:type w:val="bbPlcHdr"/>
        </w:types>
        <w:behaviors>
          <w:behavior w:val="content"/>
        </w:behaviors>
        <w:guid w:val="{F5A3215C-DAEA-4FD7-889D-6EB969C7BC2F}"/>
      </w:docPartPr>
      <w:docPartBody>
        <w:p w:rsidR="00B6380E" w:rsidRDefault="00B6380E" w:rsidP="00B6380E">
          <w:pPr>
            <w:pStyle w:val="80C0575F04A94BA09C84C488FECFDB261"/>
          </w:pPr>
          <w:r w:rsidRPr="00D65EF1">
            <w:rPr>
              <w:rStyle w:val="PlaceholderText"/>
              <w:rFonts w:cs="Arial"/>
              <w:sz w:val="22"/>
              <w:szCs w:val="22"/>
            </w:rPr>
            <w:t>Click here to enter text.</w:t>
          </w:r>
        </w:p>
      </w:docPartBody>
    </w:docPart>
    <w:docPart>
      <w:docPartPr>
        <w:name w:val="7AE90F555A96423D88216E24F5CBCFD9"/>
        <w:category>
          <w:name w:val="General"/>
          <w:gallery w:val="placeholder"/>
        </w:category>
        <w:types>
          <w:type w:val="bbPlcHdr"/>
        </w:types>
        <w:behaviors>
          <w:behavior w:val="content"/>
        </w:behaviors>
        <w:guid w:val="{44E86512-8EFB-4248-8163-593CC9552DEF}"/>
      </w:docPartPr>
      <w:docPartBody>
        <w:p w:rsidR="00B6380E" w:rsidRDefault="00B6380E" w:rsidP="00B6380E">
          <w:pPr>
            <w:pStyle w:val="7AE90F555A96423D88216E24F5CBCFD91"/>
          </w:pPr>
          <w:r w:rsidRPr="00D65EF1">
            <w:rPr>
              <w:rStyle w:val="PlaceholderText"/>
              <w:rFonts w:cs="Arial"/>
              <w:sz w:val="22"/>
              <w:szCs w:val="22"/>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tique Olive">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OCR A Extended">
    <w:charset w:val="00"/>
    <w:family w:val="moder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183"/>
    <w:rsid w:val="001F6A62"/>
    <w:rsid w:val="004B0C69"/>
    <w:rsid w:val="00A06D2E"/>
    <w:rsid w:val="00AD1032"/>
    <w:rsid w:val="00B6380E"/>
    <w:rsid w:val="00C20183"/>
    <w:rsid w:val="00CA71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6380E"/>
    <w:rPr>
      <w:color w:val="808080"/>
    </w:rPr>
  </w:style>
  <w:style w:type="paragraph" w:customStyle="1" w:styleId="79AE1C3BFDA04B6F98A50B89A76DEF44">
    <w:name w:val="79AE1C3BFDA04B6F98A50B89A76DEF44"/>
    <w:rsid w:val="00C20183"/>
    <w:pPr>
      <w:spacing w:after="0" w:line="240" w:lineRule="auto"/>
    </w:pPr>
    <w:rPr>
      <w:sz w:val="24"/>
      <w:szCs w:val="20"/>
    </w:rPr>
  </w:style>
  <w:style w:type="paragraph" w:customStyle="1" w:styleId="79AE1C3BFDA04B6F98A50B89A76DEF441">
    <w:name w:val="79AE1C3BFDA04B6F98A50B89A76DEF441"/>
    <w:rsid w:val="00C20183"/>
    <w:pPr>
      <w:spacing w:after="0" w:line="240" w:lineRule="auto"/>
    </w:pPr>
    <w:rPr>
      <w:sz w:val="24"/>
      <w:szCs w:val="20"/>
    </w:rPr>
  </w:style>
  <w:style w:type="paragraph" w:customStyle="1" w:styleId="B5877D8383F34F87B02CE9D81E91654C">
    <w:name w:val="B5877D8383F34F87B02CE9D81E91654C"/>
    <w:rsid w:val="00C20183"/>
  </w:style>
  <w:style w:type="paragraph" w:customStyle="1" w:styleId="115DB26BCDF64A21A28682888F0B08C7">
    <w:name w:val="115DB26BCDF64A21A28682888F0B08C7"/>
    <w:rsid w:val="00C20183"/>
  </w:style>
  <w:style w:type="paragraph" w:customStyle="1" w:styleId="79AE1C3BFDA04B6F98A50B89A76DEF442">
    <w:name w:val="79AE1C3BFDA04B6F98A50B89A76DEF442"/>
    <w:rsid w:val="00C20183"/>
    <w:pPr>
      <w:spacing w:after="0" w:line="240" w:lineRule="auto"/>
    </w:pPr>
    <w:rPr>
      <w:sz w:val="24"/>
      <w:szCs w:val="20"/>
    </w:rPr>
  </w:style>
  <w:style w:type="paragraph" w:customStyle="1" w:styleId="B5877D8383F34F87B02CE9D81E91654C1">
    <w:name w:val="B5877D8383F34F87B02CE9D81E91654C1"/>
    <w:rsid w:val="00C20183"/>
    <w:pPr>
      <w:spacing w:after="0" w:line="240" w:lineRule="auto"/>
    </w:pPr>
    <w:rPr>
      <w:sz w:val="24"/>
      <w:szCs w:val="20"/>
    </w:rPr>
  </w:style>
  <w:style w:type="paragraph" w:customStyle="1" w:styleId="115DB26BCDF64A21A28682888F0B08C71">
    <w:name w:val="115DB26BCDF64A21A28682888F0B08C71"/>
    <w:rsid w:val="00C20183"/>
    <w:pPr>
      <w:spacing w:after="0" w:line="240" w:lineRule="auto"/>
    </w:pPr>
    <w:rPr>
      <w:sz w:val="24"/>
      <w:szCs w:val="20"/>
    </w:rPr>
  </w:style>
  <w:style w:type="paragraph" w:customStyle="1" w:styleId="286EC737A1334EEEB4D3BC561C5AD324">
    <w:name w:val="286EC737A1334EEEB4D3BC561C5AD324"/>
    <w:rsid w:val="00C20183"/>
    <w:pPr>
      <w:spacing w:after="0" w:line="240" w:lineRule="auto"/>
    </w:pPr>
    <w:rPr>
      <w:sz w:val="24"/>
      <w:szCs w:val="20"/>
    </w:rPr>
  </w:style>
  <w:style w:type="paragraph" w:customStyle="1" w:styleId="79AE1C3BFDA04B6F98A50B89A76DEF443">
    <w:name w:val="79AE1C3BFDA04B6F98A50B89A76DEF443"/>
    <w:rsid w:val="00C20183"/>
    <w:pPr>
      <w:spacing w:after="0" w:line="240" w:lineRule="auto"/>
    </w:pPr>
    <w:rPr>
      <w:sz w:val="24"/>
      <w:szCs w:val="20"/>
    </w:rPr>
  </w:style>
  <w:style w:type="paragraph" w:customStyle="1" w:styleId="B5877D8383F34F87B02CE9D81E91654C2">
    <w:name w:val="B5877D8383F34F87B02CE9D81E91654C2"/>
    <w:rsid w:val="00C20183"/>
    <w:pPr>
      <w:spacing w:after="0" w:line="240" w:lineRule="auto"/>
    </w:pPr>
    <w:rPr>
      <w:sz w:val="24"/>
      <w:szCs w:val="20"/>
    </w:rPr>
  </w:style>
  <w:style w:type="paragraph" w:customStyle="1" w:styleId="115DB26BCDF64A21A28682888F0B08C72">
    <w:name w:val="115DB26BCDF64A21A28682888F0B08C72"/>
    <w:rsid w:val="00C20183"/>
    <w:pPr>
      <w:spacing w:after="0" w:line="240" w:lineRule="auto"/>
    </w:pPr>
    <w:rPr>
      <w:sz w:val="24"/>
      <w:szCs w:val="20"/>
    </w:rPr>
  </w:style>
  <w:style w:type="paragraph" w:customStyle="1" w:styleId="286EC737A1334EEEB4D3BC561C5AD3241">
    <w:name w:val="286EC737A1334EEEB4D3BC561C5AD3241"/>
    <w:rsid w:val="00C20183"/>
    <w:pPr>
      <w:spacing w:after="0" w:line="240" w:lineRule="auto"/>
    </w:pPr>
    <w:rPr>
      <w:sz w:val="24"/>
      <w:szCs w:val="20"/>
    </w:rPr>
  </w:style>
  <w:style w:type="paragraph" w:customStyle="1" w:styleId="5C910FE47EE44529873EC5908B822287">
    <w:name w:val="5C910FE47EE44529873EC5908B822287"/>
    <w:rsid w:val="00C20183"/>
  </w:style>
  <w:style w:type="paragraph" w:customStyle="1" w:styleId="79AE1C3BFDA04B6F98A50B89A76DEF444">
    <w:name w:val="79AE1C3BFDA04B6F98A50B89A76DEF444"/>
    <w:rsid w:val="00C20183"/>
    <w:pPr>
      <w:spacing w:after="0" w:line="240" w:lineRule="auto"/>
    </w:pPr>
    <w:rPr>
      <w:sz w:val="24"/>
      <w:szCs w:val="20"/>
    </w:rPr>
  </w:style>
  <w:style w:type="paragraph" w:customStyle="1" w:styleId="B5877D8383F34F87B02CE9D81E91654C3">
    <w:name w:val="B5877D8383F34F87B02CE9D81E91654C3"/>
    <w:rsid w:val="00C20183"/>
    <w:pPr>
      <w:spacing w:after="0" w:line="240" w:lineRule="auto"/>
    </w:pPr>
    <w:rPr>
      <w:sz w:val="24"/>
      <w:szCs w:val="20"/>
    </w:rPr>
  </w:style>
  <w:style w:type="paragraph" w:customStyle="1" w:styleId="115DB26BCDF64A21A28682888F0B08C73">
    <w:name w:val="115DB26BCDF64A21A28682888F0B08C73"/>
    <w:rsid w:val="00C20183"/>
    <w:pPr>
      <w:spacing w:after="0" w:line="240" w:lineRule="auto"/>
    </w:pPr>
    <w:rPr>
      <w:sz w:val="24"/>
      <w:szCs w:val="20"/>
    </w:rPr>
  </w:style>
  <w:style w:type="paragraph" w:customStyle="1" w:styleId="286EC737A1334EEEB4D3BC561C5AD3242">
    <w:name w:val="286EC737A1334EEEB4D3BC561C5AD3242"/>
    <w:rsid w:val="00C20183"/>
    <w:pPr>
      <w:spacing w:after="0" w:line="240" w:lineRule="auto"/>
    </w:pPr>
    <w:rPr>
      <w:sz w:val="24"/>
      <w:szCs w:val="20"/>
    </w:rPr>
  </w:style>
  <w:style w:type="paragraph" w:customStyle="1" w:styleId="5C910FE47EE44529873EC5908B8222871">
    <w:name w:val="5C910FE47EE44529873EC5908B8222871"/>
    <w:rsid w:val="00C20183"/>
    <w:pPr>
      <w:spacing w:after="0" w:line="240" w:lineRule="auto"/>
    </w:pPr>
    <w:rPr>
      <w:sz w:val="24"/>
      <w:szCs w:val="20"/>
    </w:rPr>
  </w:style>
  <w:style w:type="paragraph" w:customStyle="1" w:styleId="6266A2EAD8EC416997657B9FD6B411A3">
    <w:name w:val="6266A2EAD8EC416997657B9FD6B411A3"/>
    <w:rsid w:val="00C20183"/>
  </w:style>
  <w:style w:type="paragraph" w:customStyle="1" w:styleId="DF6575BFEB26467E9B3FD25D3ABAEEFA">
    <w:name w:val="DF6575BFEB26467E9B3FD25D3ABAEEFA"/>
    <w:rsid w:val="00C20183"/>
  </w:style>
  <w:style w:type="paragraph" w:customStyle="1" w:styleId="A246D9900F974C2DB85EF0BBE6B6C3CF">
    <w:name w:val="A246D9900F974C2DB85EF0BBE6B6C3CF"/>
    <w:rsid w:val="00C20183"/>
  </w:style>
  <w:style w:type="paragraph" w:customStyle="1" w:styleId="3E3A36440376405E9E3CE5D1E54E625F">
    <w:name w:val="3E3A36440376405E9E3CE5D1E54E625F"/>
    <w:rsid w:val="00C20183"/>
  </w:style>
  <w:style w:type="paragraph" w:customStyle="1" w:styleId="48FECE37F5274778B7B189C070F34174">
    <w:name w:val="48FECE37F5274778B7B189C070F34174"/>
    <w:rsid w:val="00C20183"/>
  </w:style>
  <w:style w:type="paragraph" w:customStyle="1" w:styleId="062678A8F72148B59D2799CF54AD2C08">
    <w:name w:val="062678A8F72148B59D2799CF54AD2C08"/>
    <w:rsid w:val="00C20183"/>
  </w:style>
  <w:style w:type="paragraph" w:customStyle="1" w:styleId="0CD73DB3C6AB4F149DDB6D23B598DA7A">
    <w:name w:val="0CD73DB3C6AB4F149DDB6D23B598DA7A"/>
    <w:rsid w:val="00C20183"/>
  </w:style>
  <w:style w:type="paragraph" w:customStyle="1" w:styleId="439D9FF5E84240E1B8C9030942396494">
    <w:name w:val="439D9FF5E84240E1B8C9030942396494"/>
    <w:rsid w:val="00C20183"/>
  </w:style>
  <w:style w:type="paragraph" w:customStyle="1" w:styleId="2A1BD908D5BA49B1B0C16EBAD21ADBEF">
    <w:name w:val="2A1BD908D5BA49B1B0C16EBAD21ADBEF"/>
    <w:rsid w:val="00C20183"/>
  </w:style>
  <w:style w:type="paragraph" w:customStyle="1" w:styleId="AE65A451E0BD4EEC8382FA871630DF76">
    <w:name w:val="AE65A451E0BD4EEC8382FA871630DF76"/>
    <w:rsid w:val="00C20183"/>
  </w:style>
  <w:style w:type="paragraph" w:customStyle="1" w:styleId="DECCCB14652F489D980D4ECEB26E51F5">
    <w:name w:val="DECCCB14652F489D980D4ECEB26E51F5"/>
    <w:rsid w:val="00A06D2E"/>
  </w:style>
  <w:style w:type="paragraph" w:customStyle="1" w:styleId="0B82B82C64084F089A0BD0022EC4991A">
    <w:name w:val="0B82B82C64084F089A0BD0022EC4991A"/>
    <w:rsid w:val="00A06D2E"/>
  </w:style>
  <w:style w:type="paragraph" w:customStyle="1" w:styleId="8E520FD82B7C4BFAAE9AA133C983D7F6">
    <w:name w:val="8E520FD82B7C4BFAAE9AA133C983D7F6"/>
    <w:rsid w:val="00A06D2E"/>
  </w:style>
  <w:style w:type="paragraph" w:customStyle="1" w:styleId="80C0575F04A94BA09C84C488FECFDB26">
    <w:name w:val="80C0575F04A94BA09C84C488FECFDB26"/>
    <w:rsid w:val="00A06D2E"/>
  </w:style>
  <w:style w:type="paragraph" w:customStyle="1" w:styleId="7AE90F555A96423D88216E24F5CBCFD9">
    <w:name w:val="7AE90F555A96423D88216E24F5CBCFD9"/>
    <w:rsid w:val="00A06D2E"/>
  </w:style>
  <w:style w:type="paragraph" w:customStyle="1" w:styleId="6266A2EAD8EC416997657B9FD6B411A31">
    <w:name w:val="6266A2EAD8EC416997657B9FD6B411A31"/>
    <w:rsid w:val="00B6380E"/>
    <w:pPr>
      <w:spacing w:after="0" w:line="240" w:lineRule="auto"/>
    </w:pPr>
    <w:rPr>
      <w:sz w:val="24"/>
      <w:szCs w:val="20"/>
    </w:rPr>
  </w:style>
  <w:style w:type="paragraph" w:customStyle="1" w:styleId="DF6575BFEB26467E9B3FD25D3ABAEEFA1">
    <w:name w:val="DF6575BFEB26467E9B3FD25D3ABAEEFA1"/>
    <w:rsid w:val="00B6380E"/>
    <w:pPr>
      <w:spacing w:after="0" w:line="240" w:lineRule="auto"/>
    </w:pPr>
    <w:rPr>
      <w:sz w:val="24"/>
      <w:szCs w:val="20"/>
    </w:rPr>
  </w:style>
  <w:style w:type="paragraph" w:customStyle="1" w:styleId="A246D9900F974C2DB85EF0BBE6B6C3CF1">
    <w:name w:val="A246D9900F974C2DB85EF0BBE6B6C3CF1"/>
    <w:rsid w:val="00B6380E"/>
    <w:pPr>
      <w:spacing w:after="0" w:line="240" w:lineRule="auto"/>
    </w:pPr>
    <w:rPr>
      <w:sz w:val="24"/>
      <w:szCs w:val="20"/>
    </w:rPr>
  </w:style>
  <w:style w:type="paragraph" w:customStyle="1" w:styleId="3E3A36440376405E9E3CE5D1E54E625F1">
    <w:name w:val="3E3A36440376405E9E3CE5D1E54E625F1"/>
    <w:rsid w:val="00B6380E"/>
    <w:pPr>
      <w:spacing w:after="0" w:line="240" w:lineRule="auto"/>
    </w:pPr>
    <w:rPr>
      <w:sz w:val="24"/>
      <w:szCs w:val="20"/>
    </w:rPr>
  </w:style>
  <w:style w:type="paragraph" w:customStyle="1" w:styleId="48FECE37F5274778B7B189C070F341741">
    <w:name w:val="48FECE37F5274778B7B189C070F341741"/>
    <w:rsid w:val="00B6380E"/>
    <w:pPr>
      <w:spacing w:after="0" w:line="240" w:lineRule="auto"/>
    </w:pPr>
    <w:rPr>
      <w:sz w:val="24"/>
      <w:szCs w:val="20"/>
    </w:rPr>
  </w:style>
  <w:style w:type="paragraph" w:customStyle="1" w:styleId="DECCCB14652F489D980D4ECEB26E51F51">
    <w:name w:val="DECCCB14652F489D980D4ECEB26E51F51"/>
    <w:rsid w:val="00B6380E"/>
    <w:pPr>
      <w:spacing w:after="0" w:line="240" w:lineRule="auto"/>
    </w:pPr>
    <w:rPr>
      <w:sz w:val="24"/>
      <w:szCs w:val="20"/>
    </w:rPr>
  </w:style>
  <w:style w:type="paragraph" w:customStyle="1" w:styleId="0B82B82C64084F089A0BD0022EC4991A1">
    <w:name w:val="0B82B82C64084F089A0BD0022EC4991A1"/>
    <w:rsid w:val="00B6380E"/>
    <w:pPr>
      <w:spacing w:after="0" w:line="240" w:lineRule="auto"/>
    </w:pPr>
    <w:rPr>
      <w:sz w:val="24"/>
      <w:szCs w:val="20"/>
    </w:rPr>
  </w:style>
  <w:style w:type="paragraph" w:customStyle="1" w:styleId="8E520FD82B7C4BFAAE9AA133C983D7F61">
    <w:name w:val="8E520FD82B7C4BFAAE9AA133C983D7F61"/>
    <w:rsid w:val="00B6380E"/>
    <w:pPr>
      <w:spacing w:after="0" w:line="240" w:lineRule="auto"/>
    </w:pPr>
    <w:rPr>
      <w:sz w:val="24"/>
      <w:szCs w:val="20"/>
    </w:rPr>
  </w:style>
  <w:style w:type="paragraph" w:customStyle="1" w:styleId="80C0575F04A94BA09C84C488FECFDB261">
    <w:name w:val="80C0575F04A94BA09C84C488FECFDB261"/>
    <w:rsid w:val="00B6380E"/>
    <w:pPr>
      <w:spacing w:after="0" w:line="240" w:lineRule="auto"/>
    </w:pPr>
    <w:rPr>
      <w:sz w:val="24"/>
      <w:szCs w:val="20"/>
    </w:rPr>
  </w:style>
  <w:style w:type="paragraph" w:customStyle="1" w:styleId="7AE90F555A96423D88216E24F5CBCFD91">
    <w:name w:val="7AE90F555A96423D88216E24F5CBCFD91"/>
    <w:rsid w:val="00B6380E"/>
    <w:pPr>
      <w:spacing w:after="0" w:line="240" w:lineRule="auto"/>
    </w:pPr>
    <w:rPr>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Executive">
      <a:dk1>
        <a:sysClr val="windowText" lastClr="000000"/>
      </a:dk1>
      <a:lt1>
        <a:sysClr val="window" lastClr="FFFFFF"/>
      </a:lt1>
      <a:dk2>
        <a:srgbClr val="2F5897"/>
      </a:dk2>
      <a:lt2>
        <a:srgbClr val="E4E9EF"/>
      </a:lt2>
      <a:accent1>
        <a:srgbClr val="6076B4"/>
      </a:accent1>
      <a:accent2>
        <a:srgbClr val="9C5252"/>
      </a:accent2>
      <a:accent3>
        <a:srgbClr val="E68422"/>
      </a:accent3>
      <a:accent4>
        <a:srgbClr val="846648"/>
      </a:accent4>
      <a:accent5>
        <a:srgbClr val="63891F"/>
      </a:accent5>
      <a:accent6>
        <a:srgbClr val="758085"/>
      </a:accent6>
      <a:hlink>
        <a:srgbClr val="3399FF"/>
      </a:hlink>
      <a:folHlink>
        <a:srgbClr val="B2B2B2"/>
      </a:folHlink>
    </a:clrScheme>
    <a:fontScheme name="Composite">
      <a:majorFont>
        <a:latin typeface="Calibri"/>
        <a:ea typeface=""/>
        <a:cs typeface=""/>
        <a:font script="Jpan" typeface="ＭＳ Ｐゴシック"/>
        <a:font script="Hang" typeface="맑은 고딕"/>
        <a:font script="Hans" typeface="宋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596</Words>
  <Characters>3401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Ohio Housing Finance Agency</Company>
  <LinksUpToDate>false</LinksUpToDate>
  <CharactersWithSpaces>3990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Batie, Myia</dc:creator>
  <cp:lastModifiedBy>Heather Noggle</cp:lastModifiedBy>
  <cp:revision>3</cp:revision>
  <cp:lastPrinted>2015-02-19T19:05:00Z</cp:lastPrinted>
  <dcterms:created xsi:type="dcterms:W3CDTF">2015-02-19T19:06:00Z</dcterms:created>
  <dcterms:modified xsi:type="dcterms:W3CDTF">2015-02-19T19:59:00Z</dcterms:modified>
</cp:coreProperties>
</file>